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33" w:rsidRPr="008E4533" w:rsidRDefault="008E4533" w:rsidP="008E4533">
      <w:pPr>
        <w:spacing w:after="0" w:line="240" w:lineRule="auto"/>
        <w:jc w:val="center"/>
        <w:rPr>
          <w:rFonts w:ascii="Arial" w:hAnsi="Arial" w:cs="Arial"/>
          <w:b/>
          <w:i/>
          <w:color w:val="000000" w:themeColor="text1"/>
          <w:sz w:val="20"/>
          <w:szCs w:val="24"/>
        </w:rPr>
      </w:pPr>
      <w:r w:rsidRPr="008E4533">
        <w:rPr>
          <w:rFonts w:ascii="Arial" w:hAnsi="Arial" w:cs="Arial"/>
          <w:b/>
          <w:i/>
          <w:color w:val="000000" w:themeColor="text1"/>
          <w:sz w:val="20"/>
          <w:szCs w:val="24"/>
        </w:rPr>
        <w:t>EXTRATO DA JUSTIFICATIVA DE DISPENSA DE CHAMAMENTO nº 00</w:t>
      </w:r>
      <w:r w:rsidR="00E12CDA">
        <w:rPr>
          <w:rFonts w:ascii="Arial" w:hAnsi="Arial" w:cs="Arial"/>
          <w:b/>
          <w:i/>
          <w:color w:val="000000" w:themeColor="text1"/>
          <w:sz w:val="20"/>
          <w:szCs w:val="24"/>
        </w:rPr>
        <w:t>3</w:t>
      </w:r>
      <w:r w:rsidRPr="008E4533">
        <w:rPr>
          <w:rFonts w:ascii="Arial" w:hAnsi="Arial" w:cs="Arial"/>
          <w:b/>
          <w:i/>
          <w:color w:val="000000" w:themeColor="text1"/>
          <w:sz w:val="20"/>
          <w:szCs w:val="24"/>
        </w:rPr>
        <w:t>/2017</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REFERENTE:</w:t>
      </w:r>
      <w:r w:rsidRPr="008E4533">
        <w:rPr>
          <w:rFonts w:ascii="Arial" w:hAnsi="Arial" w:cs="Arial"/>
          <w:color w:val="000000" w:themeColor="text1"/>
          <w:sz w:val="20"/>
          <w:szCs w:val="24"/>
        </w:rPr>
        <w:t xml:space="preserve"> A finalidade da presente Dispensa de Chamamento Público é a celebração de </w:t>
      </w:r>
      <w:r w:rsidR="008D6195">
        <w:rPr>
          <w:rFonts w:ascii="Arial" w:hAnsi="Arial" w:cs="Arial"/>
          <w:color w:val="000000" w:themeColor="text1"/>
          <w:sz w:val="20"/>
          <w:szCs w:val="24"/>
        </w:rPr>
        <w:t>termo de colaboração/fomento</w:t>
      </w:r>
      <w:r w:rsidRPr="008E4533">
        <w:rPr>
          <w:rFonts w:ascii="Arial" w:hAnsi="Arial" w:cs="Arial"/>
          <w:color w:val="000000" w:themeColor="text1"/>
          <w:sz w:val="20"/>
          <w:szCs w:val="24"/>
        </w:rPr>
        <w:t xml:space="preserve"> com a </w:t>
      </w:r>
      <w:r w:rsidR="0021706E">
        <w:rPr>
          <w:rFonts w:ascii="Arial" w:hAnsi="Arial" w:cs="Arial"/>
          <w:color w:val="000000" w:themeColor="text1"/>
          <w:sz w:val="20"/>
          <w:szCs w:val="24"/>
        </w:rPr>
        <w:t xml:space="preserve">Associação de </w:t>
      </w:r>
      <w:r w:rsidR="00E12CDA">
        <w:rPr>
          <w:rFonts w:ascii="Arial" w:hAnsi="Arial" w:cs="Arial"/>
          <w:color w:val="000000" w:themeColor="text1"/>
          <w:sz w:val="20"/>
          <w:szCs w:val="24"/>
        </w:rPr>
        <w:t xml:space="preserve">Apoio à Criança e ao Adolescente do Município </w:t>
      </w:r>
      <w:r w:rsidR="0021706E">
        <w:rPr>
          <w:rFonts w:ascii="Arial" w:hAnsi="Arial" w:cs="Arial"/>
          <w:color w:val="000000" w:themeColor="text1"/>
          <w:sz w:val="20"/>
          <w:szCs w:val="24"/>
        </w:rPr>
        <w:t xml:space="preserve">de Braço do </w:t>
      </w:r>
      <w:proofErr w:type="spellStart"/>
      <w:r w:rsidR="0021706E">
        <w:rPr>
          <w:rFonts w:ascii="Arial" w:hAnsi="Arial" w:cs="Arial"/>
          <w:color w:val="000000" w:themeColor="text1"/>
          <w:sz w:val="20"/>
          <w:szCs w:val="24"/>
        </w:rPr>
        <w:t>Norte</w:t>
      </w:r>
      <w:r w:rsidR="00E12CDA">
        <w:rPr>
          <w:rFonts w:ascii="Arial" w:hAnsi="Arial" w:cs="Arial"/>
          <w:color w:val="000000" w:themeColor="text1"/>
          <w:sz w:val="20"/>
          <w:szCs w:val="24"/>
        </w:rPr>
        <w:t>-SC</w:t>
      </w:r>
      <w:proofErr w:type="spellEnd"/>
      <w:r w:rsidR="0021706E">
        <w:rPr>
          <w:rFonts w:ascii="Arial" w:hAnsi="Arial" w:cs="Arial"/>
          <w:color w:val="000000" w:themeColor="text1"/>
          <w:sz w:val="20"/>
          <w:szCs w:val="24"/>
        </w:rPr>
        <w:t xml:space="preserve"> (A</w:t>
      </w:r>
      <w:r w:rsidR="00E12CDA">
        <w:rPr>
          <w:rFonts w:ascii="Arial" w:hAnsi="Arial" w:cs="Arial"/>
          <w:color w:val="000000" w:themeColor="text1"/>
          <w:sz w:val="20"/>
          <w:szCs w:val="24"/>
        </w:rPr>
        <w:t>SACAD</w:t>
      </w:r>
      <w:r w:rsidR="0021706E">
        <w:rPr>
          <w:rFonts w:ascii="Arial" w:hAnsi="Arial" w:cs="Arial"/>
          <w:color w:val="000000" w:themeColor="text1"/>
          <w:sz w:val="20"/>
          <w:szCs w:val="24"/>
        </w:rPr>
        <w:t>)</w:t>
      </w:r>
      <w:r w:rsidRPr="008E4533">
        <w:rPr>
          <w:rFonts w:ascii="Arial" w:hAnsi="Arial" w:cs="Arial"/>
          <w:color w:val="000000" w:themeColor="text1"/>
          <w:sz w:val="20"/>
          <w:szCs w:val="24"/>
        </w:rPr>
        <w:t xml:space="preserve">, declarada de Utilidade Pública conforme Lei Municipal nº </w:t>
      </w:r>
      <w:r w:rsidR="0021706E">
        <w:rPr>
          <w:rFonts w:ascii="Arial" w:hAnsi="Arial" w:cs="Arial"/>
          <w:color w:val="000000" w:themeColor="text1"/>
          <w:sz w:val="20"/>
          <w:szCs w:val="24"/>
        </w:rPr>
        <w:t>440</w:t>
      </w:r>
      <w:r w:rsidRPr="008E4533">
        <w:rPr>
          <w:rFonts w:ascii="Arial" w:hAnsi="Arial" w:cs="Arial"/>
          <w:color w:val="000000" w:themeColor="text1"/>
          <w:sz w:val="20"/>
          <w:szCs w:val="24"/>
        </w:rPr>
        <w:t>/</w:t>
      </w:r>
      <w:r>
        <w:rPr>
          <w:rFonts w:ascii="Arial" w:hAnsi="Arial" w:cs="Arial"/>
          <w:color w:val="000000" w:themeColor="text1"/>
          <w:sz w:val="20"/>
          <w:szCs w:val="24"/>
        </w:rPr>
        <w:t>19</w:t>
      </w:r>
      <w:r w:rsidR="0021706E">
        <w:rPr>
          <w:rFonts w:ascii="Arial" w:hAnsi="Arial" w:cs="Arial"/>
          <w:color w:val="000000" w:themeColor="text1"/>
          <w:sz w:val="20"/>
          <w:szCs w:val="24"/>
        </w:rPr>
        <w:t>8</w:t>
      </w:r>
      <w:r>
        <w:rPr>
          <w:rFonts w:ascii="Arial" w:hAnsi="Arial" w:cs="Arial"/>
          <w:color w:val="000000" w:themeColor="text1"/>
          <w:sz w:val="20"/>
          <w:szCs w:val="24"/>
        </w:rPr>
        <w:t>4</w:t>
      </w:r>
      <w:r w:rsidRPr="008E4533">
        <w:rPr>
          <w:rFonts w:ascii="Arial" w:hAnsi="Arial" w:cs="Arial"/>
          <w:color w:val="000000" w:themeColor="text1"/>
          <w:sz w:val="20"/>
          <w:szCs w:val="24"/>
        </w:rPr>
        <w:t xml:space="preserve">, </w:t>
      </w:r>
      <w:r>
        <w:rPr>
          <w:rFonts w:ascii="Arial" w:hAnsi="Arial" w:cs="Arial"/>
          <w:color w:val="000000" w:themeColor="text1"/>
          <w:sz w:val="20"/>
          <w:szCs w:val="24"/>
        </w:rPr>
        <w:t>c</w:t>
      </w:r>
      <w:r w:rsidRPr="008E4533">
        <w:rPr>
          <w:rFonts w:ascii="Arial" w:hAnsi="Arial" w:cs="Arial"/>
          <w:color w:val="000000" w:themeColor="text1"/>
          <w:sz w:val="20"/>
          <w:szCs w:val="24"/>
        </w:rPr>
        <w:t xml:space="preserve">redenciada junto à Secretaria Municipal de </w:t>
      </w:r>
      <w:r w:rsidR="0021706E">
        <w:rPr>
          <w:rFonts w:ascii="Arial" w:hAnsi="Arial" w:cs="Arial"/>
          <w:color w:val="000000" w:themeColor="text1"/>
          <w:sz w:val="20"/>
          <w:szCs w:val="24"/>
        </w:rPr>
        <w:t>Assistência Social</w:t>
      </w:r>
      <w:r w:rsidRPr="008E4533">
        <w:rPr>
          <w:rFonts w:ascii="Arial" w:hAnsi="Arial" w:cs="Arial"/>
          <w:color w:val="000000" w:themeColor="text1"/>
          <w:sz w:val="20"/>
          <w:szCs w:val="24"/>
        </w:rPr>
        <w:t>, órgão gestor da respectiva política, por meio da formalização de termo de colaboração</w:t>
      </w:r>
      <w:r w:rsidR="008D6195">
        <w:rPr>
          <w:rFonts w:ascii="Arial" w:hAnsi="Arial" w:cs="Arial"/>
          <w:color w:val="000000" w:themeColor="text1"/>
          <w:sz w:val="20"/>
          <w:szCs w:val="24"/>
        </w:rPr>
        <w:t>/fomento</w:t>
      </w:r>
      <w:r w:rsidRPr="008E4533">
        <w:rPr>
          <w:rFonts w:ascii="Arial" w:hAnsi="Arial" w:cs="Arial"/>
          <w:color w:val="000000" w:themeColor="text1"/>
          <w:sz w:val="20"/>
          <w:szCs w:val="24"/>
        </w:rPr>
        <w:t>, para a consecução de finalidade de interesse público e recíproco que envolve a transferência de recursos financeiros à referida organização da sociedade civil (OSC), conforme condições estabelecidas no Termo de Colaboração</w:t>
      </w:r>
      <w:r w:rsidR="008D6195">
        <w:rPr>
          <w:rFonts w:ascii="Arial" w:hAnsi="Arial" w:cs="Arial"/>
          <w:color w:val="000000" w:themeColor="text1"/>
          <w:sz w:val="20"/>
          <w:szCs w:val="24"/>
        </w:rPr>
        <w:t>/Fomento</w:t>
      </w:r>
      <w:r w:rsidRPr="008E4533">
        <w:rPr>
          <w:rFonts w:ascii="Arial" w:hAnsi="Arial" w:cs="Arial"/>
          <w:color w:val="000000" w:themeColor="text1"/>
          <w:sz w:val="20"/>
          <w:szCs w:val="24"/>
        </w:rPr>
        <w:t>.</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RESUMO:</w:t>
      </w:r>
      <w:r w:rsidRPr="008E4533">
        <w:rPr>
          <w:rFonts w:ascii="Arial" w:hAnsi="Arial" w:cs="Arial"/>
          <w:color w:val="000000" w:themeColor="text1"/>
          <w:sz w:val="20"/>
          <w:szCs w:val="24"/>
        </w:rPr>
        <w:t xml:space="preserve"> Termo de Colaboração</w:t>
      </w:r>
      <w:r w:rsidR="008D6195">
        <w:rPr>
          <w:rFonts w:ascii="Arial" w:hAnsi="Arial" w:cs="Arial"/>
          <w:color w:val="000000" w:themeColor="text1"/>
          <w:sz w:val="20"/>
          <w:szCs w:val="24"/>
        </w:rPr>
        <w:t>/Fomento</w:t>
      </w:r>
      <w:r w:rsidRPr="008E4533">
        <w:rPr>
          <w:rFonts w:ascii="Arial" w:hAnsi="Arial" w:cs="Arial"/>
          <w:color w:val="000000" w:themeColor="text1"/>
          <w:sz w:val="20"/>
          <w:szCs w:val="24"/>
        </w:rPr>
        <w:t xml:space="preserve"> com a </w:t>
      </w:r>
      <w:r w:rsidR="00E12CDA">
        <w:rPr>
          <w:rFonts w:ascii="Arial" w:hAnsi="Arial" w:cs="Arial"/>
          <w:color w:val="000000" w:themeColor="text1"/>
          <w:sz w:val="20"/>
          <w:szCs w:val="24"/>
        </w:rPr>
        <w:t xml:space="preserve">Associação de Apoio à Criança e ao Adolescente do Município de Braço do </w:t>
      </w:r>
      <w:proofErr w:type="spellStart"/>
      <w:r w:rsidR="00E12CDA">
        <w:rPr>
          <w:rFonts w:ascii="Arial" w:hAnsi="Arial" w:cs="Arial"/>
          <w:color w:val="000000" w:themeColor="text1"/>
          <w:sz w:val="20"/>
          <w:szCs w:val="24"/>
        </w:rPr>
        <w:t>Norte-SC</w:t>
      </w:r>
      <w:proofErr w:type="spellEnd"/>
      <w:r w:rsidR="00E12CDA">
        <w:rPr>
          <w:rFonts w:ascii="Arial" w:hAnsi="Arial" w:cs="Arial"/>
          <w:color w:val="000000" w:themeColor="text1"/>
          <w:sz w:val="20"/>
          <w:szCs w:val="24"/>
        </w:rPr>
        <w:t xml:space="preserve"> (ASACAD)</w:t>
      </w:r>
      <w:r w:rsidRPr="008E4533">
        <w:rPr>
          <w:rFonts w:ascii="Arial" w:hAnsi="Arial" w:cs="Arial"/>
          <w:color w:val="000000" w:themeColor="text1"/>
          <w:sz w:val="20"/>
          <w:szCs w:val="24"/>
        </w:rPr>
        <w:t xml:space="preserve">, </w:t>
      </w:r>
      <w:r w:rsidR="0021706E">
        <w:rPr>
          <w:rFonts w:ascii="Arial" w:hAnsi="Arial" w:cs="Arial"/>
          <w:color w:val="000000" w:themeColor="text1"/>
          <w:sz w:val="20"/>
          <w:szCs w:val="24"/>
        </w:rPr>
        <w:t xml:space="preserve">para </w:t>
      </w:r>
      <w:r w:rsidR="008D6195">
        <w:rPr>
          <w:rFonts w:ascii="Arial" w:hAnsi="Arial" w:cs="Arial"/>
          <w:color w:val="000000" w:themeColor="text1"/>
          <w:sz w:val="20"/>
          <w:szCs w:val="24"/>
        </w:rPr>
        <w:t>repasse do valor de R$ 2</w:t>
      </w:r>
      <w:r w:rsidR="00D663C9">
        <w:rPr>
          <w:rFonts w:ascii="Arial" w:hAnsi="Arial" w:cs="Arial"/>
          <w:color w:val="000000" w:themeColor="text1"/>
          <w:sz w:val="20"/>
          <w:szCs w:val="24"/>
        </w:rPr>
        <w:t>6.705,00</w:t>
      </w:r>
      <w:r w:rsidR="008D6195">
        <w:rPr>
          <w:rFonts w:ascii="Arial" w:hAnsi="Arial" w:cs="Arial"/>
          <w:color w:val="000000" w:themeColor="text1"/>
          <w:sz w:val="20"/>
          <w:szCs w:val="24"/>
        </w:rPr>
        <w:t xml:space="preserve"> (vinte </w:t>
      </w:r>
      <w:r w:rsidR="00D663C9">
        <w:rPr>
          <w:rFonts w:ascii="Arial" w:hAnsi="Arial" w:cs="Arial"/>
          <w:color w:val="000000" w:themeColor="text1"/>
          <w:sz w:val="20"/>
          <w:szCs w:val="24"/>
        </w:rPr>
        <w:t xml:space="preserve">e seis </w:t>
      </w:r>
      <w:r w:rsidR="008D6195">
        <w:rPr>
          <w:rFonts w:ascii="Arial" w:hAnsi="Arial" w:cs="Arial"/>
          <w:color w:val="000000" w:themeColor="text1"/>
          <w:sz w:val="20"/>
          <w:szCs w:val="24"/>
        </w:rPr>
        <w:t xml:space="preserve">mil e </w:t>
      </w:r>
      <w:r w:rsidR="00D663C9">
        <w:rPr>
          <w:rFonts w:ascii="Arial" w:hAnsi="Arial" w:cs="Arial"/>
          <w:color w:val="000000" w:themeColor="text1"/>
          <w:sz w:val="20"/>
          <w:szCs w:val="24"/>
        </w:rPr>
        <w:t>sete</w:t>
      </w:r>
      <w:r w:rsidR="008D6195">
        <w:rPr>
          <w:rFonts w:ascii="Arial" w:hAnsi="Arial" w:cs="Arial"/>
          <w:color w:val="000000" w:themeColor="text1"/>
          <w:sz w:val="20"/>
          <w:szCs w:val="24"/>
        </w:rPr>
        <w:t xml:space="preserve">centos e </w:t>
      </w:r>
      <w:r w:rsidR="00D663C9">
        <w:rPr>
          <w:rFonts w:ascii="Arial" w:hAnsi="Arial" w:cs="Arial"/>
          <w:color w:val="000000" w:themeColor="text1"/>
          <w:sz w:val="20"/>
          <w:szCs w:val="24"/>
        </w:rPr>
        <w:t>cinco</w:t>
      </w:r>
      <w:r w:rsidR="008D6195">
        <w:rPr>
          <w:rFonts w:ascii="Arial" w:hAnsi="Arial" w:cs="Arial"/>
          <w:color w:val="000000" w:themeColor="text1"/>
          <w:sz w:val="20"/>
          <w:szCs w:val="24"/>
        </w:rPr>
        <w:t xml:space="preserve"> reais</w:t>
      </w:r>
      <w:r w:rsidR="00D663C9">
        <w:rPr>
          <w:rFonts w:ascii="Arial" w:hAnsi="Arial" w:cs="Arial"/>
          <w:color w:val="000000" w:themeColor="text1"/>
          <w:sz w:val="20"/>
          <w:szCs w:val="24"/>
        </w:rPr>
        <w:t>) para aquisição de bens móveis</w:t>
      </w:r>
      <w:r w:rsidR="008D6195">
        <w:rPr>
          <w:rFonts w:ascii="Arial" w:hAnsi="Arial" w:cs="Arial"/>
          <w:color w:val="000000" w:themeColor="text1"/>
          <w:sz w:val="20"/>
          <w:szCs w:val="24"/>
        </w:rPr>
        <w:t xml:space="preserve">, com recursos do Fundo Municipal da Infância e Adolescência (FIA), </w:t>
      </w:r>
      <w:proofErr w:type="gramStart"/>
      <w:r w:rsidR="008D6195">
        <w:rPr>
          <w:rFonts w:ascii="Arial" w:hAnsi="Arial" w:cs="Arial"/>
          <w:color w:val="000000" w:themeColor="text1"/>
          <w:sz w:val="20"/>
          <w:szCs w:val="24"/>
        </w:rPr>
        <w:t>autorizados</w:t>
      </w:r>
      <w:proofErr w:type="gramEnd"/>
      <w:r w:rsidR="008D6195">
        <w:rPr>
          <w:rFonts w:ascii="Arial" w:hAnsi="Arial" w:cs="Arial"/>
          <w:color w:val="000000" w:themeColor="text1"/>
          <w:sz w:val="20"/>
          <w:szCs w:val="24"/>
        </w:rPr>
        <w:t xml:space="preserve"> pela Resolução nº 00</w:t>
      </w:r>
      <w:r w:rsidR="00D663C9">
        <w:rPr>
          <w:rFonts w:ascii="Arial" w:hAnsi="Arial" w:cs="Arial"/>
          <w:color w:val="000000" w:themeColor="text1"/>
          <w:sz w:val="20"/>
          <w:szCs w:val="24"/>
        </w:rPr>
        <w:t>3</w:t>
      </w:r>
      <w:r w:rsidR="008D6195">
        <w:rPr>
          <w:rFonts w:ascii="Arial" w:hAnsi="Arial" w:cs="Arial"/>
          <w:color w:val="000000" w:themeColor="text1"/>
          <w:sz w:val="20"/>
          <w:szCs w:val="24"/>
        </w:rPr>
        <w:t xml:space="preserve"> de </w:t>
      </w:r>
      <w:r w:rsidR="00D663C9">
        <w:rPr>
          <w:rFonts w:ascii="Arial" w:hAnsi="Arial" w:cs="Arial"/>
          <w:color w:val="000000" w:themeColor="text1"/>
          <w:sz w:val="20"/>
          <w:szCs w:val="24"/>
        </w:rPr>
        <w:t>06</w:t>
      </w:r>
      <w:r w:rsidR="008D6195">
        <w:rPr>
          <w:rFonts w:ascii="Arial" w:hAnsi="Arial" w:cs="Arial"/>
          <w:color w:val="000000" w:themeColor="text1"/>
          <w:sz w:val="20"/>
          <w:szCs w:val="24"/>
        </w:rPr>
        <w:t xml:space="preserve"> de </w:t>
      </w:r>
      <w:r w:rsidR="00D663C9">
        <w:rPr>
          <w:rFonts w:ascii="Arial" w:hAnsi="Arial" w:cs="Arial"/>
          <w:color w:val="000000" w:themeColor="text1"/>
          <w:sz w:val="20"/>
          <w:szCs w:val="24"/>
        </w:rPr>
        <w:t>março</w:t>
      </w:r>
      <w:r w:rsidR="008D6195">
        <w:rPr>
          <w:rFonts w:ascii="Arial" w:hAnsi="Arial" w:cs="Arial"/>
          <w:color w:val="000000" w:themeColor="text1"/>
          <w:sz w:val="20"/>
          <w:szCs w:val="24"/>
        </w:rPr>
        <w:t xml:space="preserve"> de 2017 do Conselho Municipal dos Direitos da Criança e do Adolescente - CMDCA</w:t>
      </w:r>
      <w:r w:rsidRPr="008E4533">
        <w:rPr>
          <w:rFonts w:ascii="Arial" w:hAnsi="Arial" w:cs="Arial"/>
          <w:color w:val="000000" w:themeColor="text1"/>
          <w:sz w:val="20"/>
          <w:szCs w:val="24"/>
        </w:rPr>
        <w:t>.</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DO RESUMO DA JUSTIFICATIVA:</w:t>
      </w:r>
      <w:r w:rsidRPr="008E4533">
        <w:rPr>
          <w:rFonts w:ascii="Arial" w:hAnsi="Arial" w:cs="Arial"/>
          <w:color w:val="000000" w:themeColor="text1"/>
          <w:sz w:val="20"/>
          <w:szCs w:val="24"/>
        </w:rPr>
        <w:t xml:space="preserve"> Os fins da Administração Pública Municipal, segundo o mestre Hely Lopes Meirelles, </w:t>
      </w:r>
      <w:r w:rsidRPr="003777B5">
        <w:rPr>
          <w:rFonts w:ascii="Arial" w:hAnsi="Arial" w:cs="Arial"/>
          <w:i/>
          <w:color w:val="000000" w:themeColor="text1"/>
          <w:sz w:val="20"/>
          <w:szCs w:val="24"/>
        </w:rPr>
        <w:t>“resumem-se num único objetivo: o bem da coletividade administrada.</w:t>
      </w:r>
      <w:proofErr w:type="gramStart"/>
      <w:r w:rsidRPr="003777B5">
        <w:rPr>
          <w:rFonts w:ascii="Arial" w:hAnsi="Arial" w:cs="Arial"/>
          <w:i/>
          <w:color w:val="000000" w:themeColor="text1"/>
          <w:sz w:val="20"/>
          <w:szCs w:val="24"/>
        </w:rPr>
        <w:t>”</w:t>
      </w:r>
      <w:proofErr w:type="gramEnd"/>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Todavia nem todos os serviços de interesse público, são realizados pelo Município, necessitando para atingir o </w:t>
      </w:r>
      <w:r w:rsidRPr="003777B5">
        <w:rPr>
          <w:rFonts w:ascii="Arial" w:hAnsi="Arial" w:cs="Arial"/>
          <w:i/>
          <w:color w:val="000000" w:themeColor="text1"/>
          <w:sz w:val="20"/>
          <w:szCs w:val="24"/>
        </w:rPr>
        <w:t>“bem comum”</w:t>
      </w:r>
      <w:r w:rsidRPr="008E4533">
        <w:rPr>
          <w:rFonts w:ascii="Arial" w:hAnsi="Arial" w:cs="Arial"/>
          <w:color w:val="000000" w:themeColor="text1"/>
          <w:sz w:val="20"/>
          <w:szCs w:val="24"/>
        </w:rPr>
        <w:t>, estabelecer parcerias com Organizações da Sociedade Civil.</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É preciso valorizar essas parcerias e o Terceiro Setor, em destaque com a </w:t>
      </w:r>
      <w:r w:rsidR="00E12CDA">
        <w:rPr>
          <w:rFonts w:ascii="Arial" w:hAnsi="Arial" w:cs="Arial"/>
          <w:color w:val="000000" w:themeColor="text1"/>
          <w:sz w:val="20"/>
          <w:szCs w:val="24"/>
        </w:rPr>
        <w:t xml:space="preserve">Associação de Apoio à Criança e ao Adolescente do Município de Braço do </w:t>
      </w:r>
      <w:proofErr w:type="spellStart"/>
      <w:r w:rsidR="00E12CDA">
        <w:rPr>
          <w:rFonts w:ascii="Arial" w:hAnsi="Arial" w:cs="Arial"/>
          <w:color w:val="000000" w:themeColor="text1"/>
          <w:sz w:val="20"/>
          <w:szCs w:val="24"/>
        </w:rPr>
        <w:t>Norte-SC</w:t>
      </w:r>
      <w:proofErr w:type="spellEnd"/>
      <w:r w:rsidR="00E12CDA">
        <w:rPr>
          <w:rFonts w:ascii="Arial" w:hAnsi="Arial" w:cs="Arial"/>
          <w:color w:val="000000" w:themeColor="text1"/>
          <w:sz w:val="20"/>
          <w:szCs w:val="24"/>
        </w:rPr>
        <w:t xml:space="preserve"> (ASACAD)</w:t>
      </w:r>
      <w:r w:rsidRPr="008E4533">
        <w:rPr>
          <w:rFonts w:ascii="Arial" w:hAnsi="Arial" w:cs="Arial"/>
          <w:color w:val="000000" w:themeColor="text1"/>
          <w:sz w:val="20"/>
          <w:szCs w:val="24"/>
        </w:rPr>
        <w:t>, pois além dos relevantes trabalhos registrados, é notório que se realiza mais investimentos com menos recursos, alcançando de maneira primordial o princípio da eficiência. Um dos fatores desse resultado</w:t>
      </w:r>
      <w:proofErr w:type="gramStart"/>
      <w:r w:rsidRPr="008E4533">
        <w:rPr>
          <w:rFonts w:ascii="Arial" w:hAnsi="Arial" w:cs="Arial"/>
          <w:color w:val="000000" w:themeColor="text1"/>
          <w:sz w:val="20"/>
          <w:szCs w:val="24"/>
        </w:rPr>
        <w:t>,</w:t>
      </w:r>
      <w:r w:rsidR="006E3C86">
        <w:rPr>
          <w:rFonts w:ascii="Arial" w:hAnsi="Arial" w:cs="Arial"/>
          <w:color w:val="000000" w:themeColor="text1"/>
          <w:sz w:val="20"/>
          <w:szCs w:val="24"/>
        </w:rPr>
        <w:t xml:space="preserve"> </w:t>
      </w:r>
      <w:r w:rsidRPr="008E4533">
        <w:rPr>
          <w:rFonts w:ascii="Arial" w:hAnsi="Arial" w:cs="Arial"/>
          <w:color w:val="000000" w:themeColor="text1"/>
          <w:sz w:val="20"/>
          <w:szCs w:val="24"/>
        </w:rPr>
        <w:t>é</w:t>
      </w:r>
      <w:proofErr w:type="gramEnd"/>
      <w:r w:rsidRPr="008E4533">
        <w:rPr>
          <w:rFonts w:ascii="Arial" w:hAnsi="Arial" w:cs="Arial"/>
          <w:color w:val="000000" w:themeColor="text1"/>
          <w:sz w:val="20"/>
          <w:szCs w:val="24"/>
        </w:rPr>
        <w:t xml:space="preserve"> a efetiva participação popular, que de maneira direta fiscaliza, mas está presente na própria execução em suas diretorias e conselhos.</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Nesta ótica a </w:t>
      </w:r>
      <w:r w:rsidR="00E12CDA">
        <w:rPr>
          <w:rFonts w:ascii="Arial" w:hAnsi="Arial" w:cs="Arial"/>
          <w:color w:val="000000" w:themeColor="text1"/>
          <w:sz w:val="20"/>
          <w:szCs w:val="24"/>
        </w:rPr>
        <w:t xml:space="preserve">Associação de Apoio à Criança e ao Adolescente do Município de Braço do </w:t>
      </w:r>
      <w:proofErr w:type="spellStart"/>
      <w:r w:rsidR="00E12CDA">
        <w:rPr>
          <w:rFonts w:ascii="Arial" w:hAnsi="Arial" w:cs="Arial"/>
          <w:color w:val="000000" w:themeColor="text1"/>
          <w:sz w:val="20"/>
          <w:szCs w:val="24"/>
        </w:rPr>
        <w:t>Norte-SC</w:t>
      </w:r>
      <w:proofErr w:type="spellEnd"/>
      <w:r w:rsidR="00E12CDA">
        <w:rPr>
          <w:rFonts w:ascii="Arial" w:hAnsi="Arial" w:cs="Arial"/>
          <w:color w:val="000000" w:themeColor="text1"/>
          <w:sz w:val="20"/>
          <w:szCs w:val="24"/>
        </w:rPr>
        <w:t xml:space="preserve"> (ASACAD)</w:t>
      </w:r>
      <w:r w:rsidRPr="008E4533">
        <w:rPr>
          <w:rFonts w:ascii="Arial" w:hAnsi="Arial" w:cs="Arial"/>
          <w:color w:val="000000" w:themeColor="text1"/>
          <w:sz w:val="20"/>
          <w:szCs w:val="24"/>
        </w:rPr>
        <w:t>, desenvolve há cerca de trinta anos, atividades voltadas a serviços de assistência social, estando credenciada pelo órgão gestor dessas respectivas políticas públicas.</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Diante desta situação constatada no Município, se faz necessária a presente celebração do Termo de Parceria com a </w:t>
      </w:r>
      <w:r w:rsidR="00E12CDA">
        <w:rPr>
          <w:rFonts w:ascii="Arial" w:hAnsi="Arial" w:cs="Arial"/>
          <w:color w:val="000000" w:themeColor="text1"/>
          <w:sz w:val="20"/>
          <w:szCs w:val="24"/>
        </w:rPr>
        <w:t xml:space="preserve">Associação de Apoio à Criança e ao Adolescente do Município de Braço do </w:t>
      </w:r>
      <w:proofErr w:type="spellStart"/>
      <w:r w:rsidR="00E12CDA">
        <w:rPr>
          <w:rFonts w:ascii="Arial" w:hAnsi="Arial" w:cs="Arial"/>
          <w:color w:val="000000" w:themeColor="text1"/>
          <w:sz w:val="20"/>
          <w:szCs w:val="24"/>
        </w:rPr>
        <w:t>Norte-SC</w:t>
      </w:r>
      <w:proofErr w:type="spellEnd"/>
      <w:r w:rsidR="00E12CDA">
        <w:rPr>
          <w:rFonts w:ascii="Arial" w:hAnsi="Arial" w:cs="Arial"/>
          <w:color w:val="000000" w:themeColor="text1"/>
          <w:sz w:val="20"/>
          <w:szCs w:val="24"/>
        </w:rPr>
        <w:t xml:space="preserve"> (ASACAD)</w:t>
      </w:r>
      <w:r w:rsidRPr="008E4533">
        <w:rPr>
          <w:rFonts w:ascii="Arial" w:hAnsi="Arial" w:cs="Arial"/>
          <w:color w:val="000000" w:themeColor="text1"/>
          <w:sz w:val="20"/>
          <w:szCs w:val="24"/>
        </w:rPr>
        <w:t>, de acordo com o disposto na Lei 13.019/2014, com suas alterações posteriores, o que no caso está presente todos os requisitos para a Dispensa do Chamamento Público.</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Assim, diante do tudo exposto: Conforme o que foi apresentada a esta Comissão, toda a documentação juntada, atendidos aos preceitos do art. 30 inciso VI da Lei 13.019/2014, e suas alterações, encaminhamos ao Prefeito Municipal, sugerindo a referida Parceria com Dispensa do Chamamento e assinatura do Termo de Colaboração</w:t>
      </w:r>
      <w:r w:rsidR="00A22424">
        <w:rPr>
          <w:rFonts w:ascii="Arial" w:hAnsi="Arial" w:cs="Arial"/>
          <w:color w:val="000000" w:themeColor="text1"/>
          <w:sz w:val="20"/>
          <w:szCs w:val="24"/>
        </w:rPr>
        <w:t>/Fomento</w:t>
      </w:r>
      <w:r w:rsidRPr="008E4533">
        <w:rPr>
          <w:rFonts w:ascii="Arial" w:hAnsi="Arial" w:cs="Arial"/>
          <w:color w:val="000000" w:themeColor="text1"/>
          <w:sz w:val="20"/>
          <w:szCs w:val="24"/>
        </w:rPr>
        <w:t>.</w:t>
      </w:r>
    </w:p>
    <w:p w:rsidR="008E4533" w:rsidRPr="008E4533" w:rsidRDefault="008E4533" w:rsidP="008E4533">
      <w:pPr>
        <w:spacing w:after="0" w:line="240" w:lineRule="auto"/>
        <w:jc w:val="both"/>
        <w:rPr>
          <w:rFonts w:ascii="Arial" w:hAnsi="Arial" w:cs="Arial"/>
          <w:color w:val="000000" w:themeColor="text1"/>
          <w:sz w:val="10"/>
          <w:szCs w:val="10"/>
        </w:rPr>
      </w:pPr>
    </w:p>
    <w:p w:rsidR="008E4533" w:rsidRPr="008E4533" w:rsidRDefault="008E4533" w:rsidP="008E4533">
      <w:pPr>
        <w:spacing w:after="0" w:line="240" w:lineRule="auto"/>
        <w:jc w:val="center"/>
        <w:rPr>
          <w:rFonts w:ascii="Arial" w:hAnsi="Arial" w:cs="Arial"/>
          <w:i/>
          <w:color w:val="000000" w:themeColor="text1"/>
          <w:sz w:val="20"/>
          <w:szCs w:val="24"/>
        </w:rPr>
      </w:pPr>
      <w:r w:rsidRPr="008E4533">
        <w:rPr>
          <w:rFonts w:ascii="Arial" w:hAnsi="Arial" w:cs="Arial"/>
          <w:i/>
          <w:color w:val="000000" w:themeColor="text1"/>
          <w:sz w:val="20"/>
          <w:szCs w:val="24"/>
        </w:rPr>
        <w:t xml:space="preserve">Comissão de Seleção, Monitoramento e </w:t>
      </w:r>
      <w:proofErr w:type="gramStart"/>
      <w:r w:rsidRPr="008E4533">
        <w:rPr>
          <w:rFonts w:ascii="Arial" w:hAnsi="Arial" w:cs="Arial"/>
          <w:i/>
          <w:color w:val="000000" w:themeColor="text1"/>
          <w:sz w:val="20"/>
          <w:szCs w:val="24"/>
        </w:rPr>
        <w:t>Avaliação</w:t>
      </w:r>
      <w:proofErr w:type="gramEnd"/>
    </w:p>
    <w:p w:rsid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PARECER JURÍDICO:</w:t>
      </w:r>
      <w:r w:rsidRPr="008E4533">
        <w:rPr>
          <w:rFonts w:ascii="Arial" w:hAnsi="Arial" w:cs="Arial"/>
          <w:color w:val="000000" w:themeColor="text1"/>
          <w:sz w:val="20"/>
          <w:szCs w:val="24"/>
        </w:rPr>
        <w:t xml:space="preserve"> </w:t>
      </w:r>
      <w:proofErr w:type="gramStart"/>
      <w:r w:rsidRPr="008E4533">
        <w:rPr>
          <w:rFonts w:ascii="Arial" w:hAnsi="Arial" w:cs="Arial"/>
          <w:color w:val="000000" w:themeColor="text1"/>
          <w:sz w:val="20"/>
          <w:szCs w:val="24"/>
        </w:rPr>
        <w:t>A presente</w:t>
      </w:r>
      <w:proofErr w:type="gramEnd"/>
      <w:r w:rsidRPr="008E4533">
        <w:rPr>
          <w:rFonts w:ascii="Arial" w:hAnsi="Arial" w:cs="Arial"/>
          <w:color w:val="000000" w:themeColor="text1"/>
          <w:sz w:val="20"/>
          <w:szCs w:val="24"/>
        </w:rPr>
        <w:t xml:space="preserve"> dispensa cumpre as exigências legais, estando de acordo com o artigo 30, inciso VI da Lei nº 13.019/2014 e suas alterações.</w:t>
      </w:r>
    </w:p>
    <w:p w:rsidR="008E4533" w:rsidRPr="008E4533" w:rsidRDefault="008E4533" w:rsidP="008E4533">
      <w:pPr>
        <w:spacing w:after="0" w:line="240" w:lineRule="auto"/>
        <w:jc w:val="both"/>
        <w:rPr>
          <w:rFonts w:ascii="Arial" w:hAnsi="Arial" w:cs="Arial"/>
          <w:color w:val="000000" w:themeColor="text1"/>
          <w:sz w:val="10"/>
          <w:szCs w:val="10"/>
        </w:rPr>
      </w:pPr>
    </w:p>
    <w:p w:rsidR="008E4533" w:rsidRPr="008E4533" w:rsidRDefault="008E4533" w:rsidP="008E4533">
      <w:pPr>
        <w:spacing w:after="0" w:line="240" w:lineRule="auto"/>
        <w:jc w:val="center"/>
        <w:rPr>
          <w:rFonts w:ascii="Arial" w:hAnsi="Arial" w:cs="Arial"/>
          <w:i/>
          <w:color w:val="000000" w:themeColor="text1"/>
          <w:sz w:val="20"/>
          <w:szCs w:val="24"/>
        </w:rPr>
      </w:pPr>
      <w:r w:rsidRPr="008E4533">
        <w:rPr>
          <w:rFonts w:ascii="Arial" w:hAnsi="Arial" w:cs="Arial"/>
          <w:i/>
          <w:color w:val="000000" w:themeColor="text1"/>
          <w:sz w:val="20"/>
          <w:szCs w:val="24"/>
        </w:rPr>
        <w:t>Assessoria Jurídica</w:t>
      </w:r>
    </w:p>
    <w:p w:rsid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 </w:t>
      </w:r>
    </w:p>
    <w:p w:rsidR="008E4533" w:rsidRPr="008E4533" w:rsidRDefault="008E4533" w:rsidP="008E4533">
      <w:pPr>
        <w:spacing w:after="0" w:line="240" w:lineRule="auto"/>
        <w:jc w:val="both"/>
        <w:rPr>
          <w:rFonts w:ascii="Arial" w:hAnsi="Arial" w:cs="Arial"/>
          <w:color w:val="000000" w:themeColor="text1"/>
          <w:sz w:val="20"/>
          <w:szCs w:val="24"/>
        </w:rPr>
      </w:pPr>
      <w:bookmarkStart w:id="0" w:name="_GoBack"/>
      <w:bookmarkEnd w:id="0"/>
      <w:r w:rsidRPr="008E4533">
        <w:rPr>
          <w:rFonts w:ascii="Arial" w:hAnsi="Arial" w:cs="Arial"/>
          <w:b/>
          <w:color w:val="000000" w:themeColor="text1"/>
          <w:sz w:val="20"/>
          <w:szCs w:val="24"/>
        </w:rPr>
        <w:t>AUTORIZAÇÃO:</w:t>
      </w:r>
      <w:r w:rsidRPr="008E4533">
        <w:rPr>
          <w:rFonts w:ascii="Arial" w:hAnsi="Arial" w:cs="Arial"/>
          <w:color w:val="000000" w:themeColor="text1"/>
          <w:sz w:val="20"/>
          <w:szCs w:val="24"/>
        </w:rPr>
        <w:t xml:space="preserve"> Considerando o parecer técnico e jurídico exarado pela Comissão de Seleção, Monitoramento e Avaliação e pela Assessoria Jurídica da municipalidade, e em conformidade com a Lei Municipal nº 3.1</w:t>
      </w:r>
      <w:r w:rsidR="00E12CDA">
        <w:rPr>
          <w:rFonts w:ascii="Arial" w:hAnsi="Arial" w:cs="Arial"/>
          <w:color w:val="000000" w:themeColor="text1"/>
          <w:sz w:val="20"/>
          <w:szCs w:val="24"/>
        </w:rPr>
        <w:t>48</w:t>
      </w:r>
      <w:r w:rsidRPr="008E4533">
        <w:rPr>
          <w:rFonts w:ascii="Arial" w:hAnsi="Arial" w:cs="Arial"/>
          <w:color w:val="000000" w:themeColor="text1"/>
          <w:sz w:val="20"/>
          <w:szCs w:val="24"/>
        </w:rPr>
        <w:t>/2017, autorizo a contratação e recomendo a observância das demais providências legais pertinentes, especialmente dos princípios constitucionais que governam à Administração Pública. Publique-se um extrato da Justificativa, e, após cinco dias, ausente qualquer impugnação, tome-se as providências para o Termo de Colaboração</w:t>
      </w:r>
      <w:r w:rsidR="00A22424">
        <w:rPr>
          <w:rFonts w:ascii="Arial" w:hAnsi="Arial" w:cs="Arial"/>
          <w:color w:val="000000" w:themeColor="text1"/>
          <w:sz w:val="20"/>
          <w:szCs w:val="24"/>
        </w:rPr>
        <w:t>/Fomento</w:t>
      </w:r>
      <w:r w:rsidRPr="008E4533">
        <w:rPr>
          <w:rFonts w:ascii="Arial" w:hAnsi="Arial" w:cs="Arial"/>
          <w:color w:val="000000" w:themeColor="text1"/>
          <w:sz w:val="20"/>
          <w:szCs w:val="24"/>
        </w:rPr>
        <w:t>.</w:t>
      </w:r>
    </w:p>
    <w:p w:rsidR="008E4533" w:rsidRPr="008E4533" w:rsidRDefault="008E4533" w:rsidP="008E4533">
      <w:pPr>
        <w:spacing w:after="0" w:line="240" w:lineRule="auto"/>
        <w:jc w:val="both"/>
        <w:rPr>
          <w:rFonts w:ascii="Arial" w:hAnsi="Arial" w:cs="Arial"/>
          <w:color w:val="000000" w:themeColor="text1"/>
          <w:sz w:val="10"/>
          <w:szCs w:val="10"/>
        </w:rPr>
      </w:pPr>
    </w:p>
    <w:p w:rsidR="008E4533" w:rsidRPr="008E4533" w:rsidRDefault="008E4533" w:rsidP="008E4533">
      <w:pPr>
        <w:spacing w:after="0" w:line="240" w:lineRule="auto"/>
        <w:jc w:val="center"/>
        <w:rPr>
          <w:rFonts w:ascii="Arial" w:hAnsi="Arial" w:cs="Arial"/>
          <w:i/>
          <w:color w:val="000000" w:themeColor="text1"/>
          <w:sz w:val="20"/>
          <w:szCs w:val="24"/>
        </w:rPr>
      </w:pPr>
      <w:r w:rsidRPr="008E4533">
        <w:rPr>
          <w:rFonts w:ascii="Arial" w:hAnsi="Arial" w:cs="Arial"/>
          <w:i/>
          <w:color w:val="000000" w:themeColor="text1"/>
          <w:sz w:val="20"/>
          <w:szCs w:val="24"/>
        </w:rPr>
        <w:t>Prefeito Municipal</w:t>
      </w:r>
    </w:p>
    <w:p w:rsidR="008E4533" w:rsidRPr="008E4533" w:rsidRDefault="008E4533" w:rsidP="008E4533">
      <w:pPr>
        <w:spacing w:after="0" w:line="240" w:lineRule="auto"/>
        <w:jc w:val="both"/>
        <w:rPr>
          <w:rFonts w:ascii="Arial" w:hAnsi="Arial" w:cs="Arial"/>
          <w:color w:val="000000" w:themeColor="text1"/>
          <w:sz w:val="20"/>
          <w:szCs w:val="24"/>
        </w:rPr>
      </w:pPr>
    </w:p>
    <w:p w:rsidR="00953487" w:rsidRPr="00C42602"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Publicada o presente extrato da Dispensa do Chamamento Público 00</w:t>
      </w:r>
      <w:r w:rsidR="00E12CDA">
        <w:rPr>
          <w:rFonts w:ascii="Arial" w:hAnsi="Arial" w:cs="Arial"/>
          <w:b/>
          <w:color w:val="000000" w:themeColor="text1"/>
          <w:sz w:val="20"/>
          <w:szCs w:val="24"/>
        </w:rPr>
        <w:t>3</w:t>
      </w:r>
      <w:r w:rsidRPr="008E4533">
        <w:rPr>
          <w:rFonts w:ascii="Arial" w:hAnsi="Arial" w:cs="Arial"/>
          <w:b/>
          <w:color w:val="000000" w:themeColor="text1"/>
          <w:sz w:val="20"/>
          <w:szCs w:val="24"/>
        </w:rPr>
        <w:t xml:space="preserve">/2017, aos </w:t>
      </w:r>
      <w:r w:rsidR="006E3C86">
        <w:rPr>
          <w:rFonts w:ascii="Arial" w:hAnsi="Arial" w:cs="Arial"/>
          <w:b/>
          <w:color w:val="000000" w:themeColor="text1"/>
          <w:sz w:val="20"/>
          <w:szCs w:val="24"/>
        </w:rPr>
        <w:t>treze</w:t>
      </w:r>
      <w:r w:rsidRPr="008E4533">
        <w:rPr>
          <w:rFonts w:ascii="Arial" w:hAnsi="Arial" w:cs="Arial"/>
          <w:b/>
          <w:color w:val="000000" w:themeColor="text1"/>
          <w:sz w:val="20"/>
          <w:szCs w:val="24"/>
        </w:rPr>
        <w:t xml:space="preserve"> dias do mês de </w:t>
      </w:r>
      <w:r w:rsidR="003777B5">
        <w:rPr>
          <w:rFonts w:ascii="Arial" w:hAnsi="Arial" w:cs="Arial"/>
          <w:b/>
          <w:color w:val="000000" w:themeColor="text1"/>
          <w:sz w:val="20"/>
          <w:szCs w:val="24"/>
        </w:rPr>
        <w:t>junho</w:t>
      </w:r>
      <w:r w:rsidRPr="008E4533">
        <w:rPr>
          <w:rFonts w:ascii="Arial" w:hAnsi="Arial" w:cs="Arial"/>
          <w:b/>
          <w:color w:val="000000" w:themeColor="text1"/>
          <w:sz w:val="20"/>
          <w:szCs w:val="24"/>
        </w:rPr>
        <w:t xml:space="preserve"> do ano de dois mil e dezessete.</w:t>
      </w:r>
    </w:p>
    <w:sectPr w:rsidR="00953487" w:rsidRPr="00C42602" w:rsidSect="00C25C46">
      <w:pgSz w:w="11906" w:h="16838"/>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44" w:rsidRDefault="00891C44" w:rsidP="00953487">
      <w:pPr>
        <w:spacing w:after="0" w:line="240" w:lineRule="auto"/>
      </w:pPr>
      <w:r>
        <w:separator/>
      </w:r>
    </w:p>
  </w:endnote>
  <w:endnote w:type="continuationSeparator" w:id="0">
    <w:p w:rsidR="00891C44" w:rsidRDefault="00891C44" w:rsidP="0095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44" w:rsidRDefault="00891C44" w:rsidP="00953487">
      <w:pPr>
        <w:spacing w:after="0" w:line="240" w:lineRule="auto"/>
      </w:pPr>
      <w:r>
        <w:separator/>
      </w:r>
    </w:p>
  </w:footnote>
  <w:footnote w:type="continuationSeparator" w:id="0">
    <w:p w:rsidR="00891C44" w:rsidRDefault="00891C44" w:rsidP="00953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9EA"/>
    <w:multiLevelType w:val="hybridMultilevel"/>
    <w:tmpl w:val="A8D47962"/>
    <w:lvl w:ilvl="0" w:tplc="992491B8">
      <w:start w:val="1"/>
      <w:numFmt w:val="upp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BAE35C0"/>
    <w:multiLevelType w:val="singleLevel"/>
    <w:tmpl w:val="9BB03D1A"/>
    <w:lvl w:ilvl="0">
      <w:start w:val="1"/>
      <w:numFmt w:val="lowerLetter"/>
      <w:lvlText w:val="%1)"/>
      <w:lvlJc w:val="left"/>
      <w:pPr>
        <w:tabs>
          <w:tab w:val="num" w:pos="2670"/>
        </w:tabs>
        <w:ind w:left="2670" w:hanging="360"/>
      </w:pPr>
      <w:rPr>
        <w:rFonts w:hint="default"/>
        <w:b/>
      </w:rPr>
    </w:lvl>
  </w:abstractNum>
  <w:abstractNum w:abstractNumId="2">
    <w:nsid w:val="0D407528"/>
    <w:multiLevelType w:val="hybridMultilevel"/>
    <w:tmpl w:val="986618E4"/>
    <w:lvl w:ilvl="0" w:tplc="75DAC1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996B54"/>
    <w:multiLevelType w:val="hybridMultilevel"/>
    <w:tmpl w:val="C6F2D83E"/>
    <w:lvl w:ilvl="0" w:tplc="62F82DD0">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67C11AF0"/>
    <w:multiLevelType w:val="hybridMultilevel"/>
    <w:tmpl w:val="5186F7AC"/>
    <w:lvl w:ilvl="0" w:tplc="20CA6C8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76112F20"/>
    <w:multiLevelType w:val="hybridMultilevel"/>
    <w:tmpl w:val="B538D954"/>
    <w:lvl w:ilvl="0" w:tplc="FE444526">
      <w:start w:val="1"/>
      <w:numFmt w:val="lowerLetter"/>
      <w:lvlText w:val="%1)"/>
      <w:lvlJc w:val="left"/>
      <w:pPr>
        <w:ind w:left="2544" w:hanging="1410"/>
      </w:pPr>
      <w:rPr>
        <w:rFonts w:hint="default"/>
        <w:b/>
        <w:color w:val="000000"/>
        <w:sz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87"/>
    <w:rsid w:val="00043F49"/>
    <w:rsid w:val="001318CE"/>
    <w:rsid w:val="0021706E"/>
    <w:rsid w:val="00271286"/>
    <w:rsid w:val="002B7372"/>
    <w:rsid w:val="002C6FD4"/>
    <w:rsid w:val="002F7418"/>
    <w:rsid w:val="0037150E"/>
    <w:rsid w:val="003777B5"/>
    <w:rsid w:val="003A65E1"/>
    <w:rsid w:val="003C3F19"/>
    <w:rsid w:val="004D7002"/>
    <w:rsid w:val="006E3C86"/>
    <w:rsid w:val="00717610"/>
    <w:rsid w:val="007564EB"/>
    <w:rsid w:val="0076266B"/>
    <w:rsid w:val="0079669A"/>
    <w:rsid w:val="007D045B"/>
    <w:rsid w:val="007F58DF"/>
    <w:rsid w:val="00891C44"/>
    <w:rsid w:val="008D6195"/>
    <w:rsid w:val="008E4533"/>
    <w:rsid w:val="00953487"/>
    <w:rsid w:val="009A6AC4"/>
    <w:rsid w:val="009E30FF"/>
    <w:rsid w:val="00A20C04"/>
    <w:rsid w:val="00A22424"/>
    <w:rsid w:val="00A4469B"/>
    <w:rsid w:val="00B0411B"/>
    <w:rsid w:val="00C25C46"/>
    <w:rsid w:val="00C42602"/>
    <w:rsid w:val="00C92F03"/>
    <w:rsid w:val="00D208F4"/>
    <w:rsid w:val="00D663C9"/>
    <w:rsid w:val="00E12CDA"/>
    <w:rsid w:val="00FD0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87"/>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04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953487"/>
    <w:pPr>
      <w:keepNext/>
      <w:spacing w:before="240" w:after="60"/>
      <w:outlineLvl w:val="2"/>
    </w:pPr>
    <w:rPr>
      <w:rFonts w:ascii="Cambria" w:eastAsia="Times New Roman" w:hAnsi="Cambria"/>
      <w:b/>
      <w:bCs/>
      <w:sz w:val="26"/>
      <w:szCs w:val="26"/>
    </w:rPr>
  </w:style>
  <w:style w:type="paragraph" w:styleId="Ttulo7">
    <w:name w:val="heading 7"/>
    <w:basedOn w:val="Normal"/>
    <w:next w:val="Normal"/>
    <w:link w:val="Ttulo7Char"/>
    <w:uiPriority w:val="9"/>
    <w:semiHidden/>
    <w:unhideWhenUsed/>
    <w:qFormat/>
    <w:rsid w:val="004D70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53487"/>
    <w:rPr>
      <w:rFonts w:ascii="Cambria" w:eastAsia="Times New Roman" w:hAnsi="Cambria" w:cs="Times New Roman"/>
      <w:b/>
      <w:bCs/>
      <w:sz w:val="26"/>
      <w:szCs w:val="26"/>
    </w:rPr>
  </w:style>
  <w:style w:type="paragraph" w:styleId="SemEspaamento">
    <w:name w:val="No Spacing"/>
    <w:uiPriority w:val="1"/>
    <w:qFormat/>
    <w:rsid w:val="00953487"/>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53487"/>
    <w:pPr>
      <w:spacing w:after="120"/>
      <w:ind w:left="283"/>
    </w:pPr>
  </w:style>
  <w:style w:type="character" w:customStyle="1" w:styleId="RecuodecorpodetextoChar">
    <w:name w:val="Recuo de corpo de texto Char"/>
    <w:basedOn w:val="Fontepargpadro"/>
    <w:link w:val="Recuodecorpodetexto"/>
    <w:uiPriority w:val="99"/>
    <w:semiHidden/>
    <w:rsid w:val="00953487"/>
    <w:rPr>
      <w:rFonts w:ascii="Calibri" w:eastAsia="Calibri" w:hAnsi="Calibri" w:cs="Times New Roman"/>
    </w:rPr>
  </w:style>
  <w:style w:type="paragraph" w:styleId="Cabealho">
    <w:name w:val="header"/>
    <w:basedOn w:val="Normal"/>
    <w:link w:val="CabealhoChar"/>
    <w:uiPriority w:val="99"/>
    <w:unhideWhenUsed/>
    <w:rsid w:val="009534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487"/>
    <w:rPr>
      <w:rFonts w:ascii="Calibri" w:eastAsia="Calibri" w:hAnsi="Calibri" w:cs="Times New Roman"/>
    </w:rPr>
  </w:style>
  <w:style w:type="paragraph" w:styleId="Rodap">
    <w:name w:val="footer"/>
    <w:basedOn w:val="Normal"/>
    <w:link w:val="RodapChar"/>
    <w:uiPriority w:val="99"/>
    <w:unhideWhenUsed/>
    <w:rsid w:val="00953487"/>
    <w:pPr>
      <w:tabs>
        <w:tab w:val="center" w:pos="4252"/>
        <w:tab w:val="right" w:pos="8504"/>
      </w:tabs>
      <w:spacing w:after="0" w:line="240" w:lineRule="auto"/>
    </w:pPr>
  </w:style>
  <w:style w:type="character" w:customStyle="1" w:styleId="RodapChar">
    <w:name w:val="Rodapé Char"/>
    <w:basedOn w:val="Fontepargpadro"/>
    <w:link w:val="Rodap"/>
    <w:uiPriority w:val="99"/>
    <w:rsid w:val="00953487"/>
    <w:rPr>
      <w:rFonts w:ascii="Calibri" w:eastAsia="Calibri" w:hAnsi="Calibri" w:cs="Times New Roman"/>
    </w:rPr>
  </w:style>
  <w:style w:type="paragraph" w:styleId="Ttulo">
    <w:name w:val="Title"/>
    <w:basedOn w:val="Normal"/>
    <w:link w:val="TtuloChar"/>
    <w:qFormat/>
    <w:rsid w:val="00953487"/>
    <w:pPr>
      <w:spacing w:after="0" w:line="360" w:lineRule="auto"/>
      <w:jc w:val="center"/>
    </w:pPr>
    <w:rPr>
      <w:rFonts w:ascii="Times New Roman" w:eastAsia="Times New Roman" w:hAnsi="Times New Roman"/>
      <w:b/>
      <w:bCs/>
      <w:i/>
      <w:iCs/>
      <w:sz w:val="44"/>
      <w:szCs w:val="20"/>
      <w:lang w:eastAsia="pt-BR"/>
    </w:rPr>
  </w:style>
  <w:style w:type="character" w:customStyle="1" w:styleId="TtuloChar">
    <w:name w:val="Título Char"/>
    <w:basedOn w:val="Fontepargpadro"/>
    <w:link w:val="Ttulo"/>
    <w:rsid w:val="00953487"/>
    <w:rPr>
      <w:rFonts w:ascii="Times New Roman" w:eastAsia="Times New Roman" w:hAnsi="Times New Roman" w:cs="Times New Roman"/>
      <w:b/>
      <w:bCs/>
      <w:i/>
      <w:iCs/>
      <w:sz w:val="44"/>
      <w:szCs w:val="20"/>
      <w:lang w:eastAsia="pt-BR"/>
    </w:rPr>
  </w:style>
  <w:style w:type="paragraph" w:styleId="PargrafodaLista">
    <w:name w:val="List Paragraph"/>
    <w:basedOn w:val="Normal"/>
    <w:uiPriority w:val="34"/>
    <w:qFormat/>
    <w:rsid w:val="00953487"/>
    <w:pPr>
      <w:spacing w:after="0" w:line="240" w:lineRule="auto"/>
      <w:ind w:left="708"/>
    </w:pPr>
    <w:rPr>
      <w:rFonts w:ascii="Times New Roman" w:eastAsia="Times New Roman" w:hAnsi="Times New Roman"/>
      <w:szCs w:val="20"/>
      <w:lang w:eastAsia="pt-BR"/>
    </w:rPr>
  </w:style>
  <w:style w:type="character" w:customStyle="1" w:styleId="Ttulo7Char">
    <w:name w:val="Título 7 Char"/>
    <w:basedOn w:val="Fontepargpadro"/>
    <w:link w:val="Ttulo7"/>
    <w:uiPriority w:val="9"/>
    <w:semiHidden/>
    <w:rsid w:val="004D7002"/>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rsid w:val="004D7002"/>
    <w:pPr>
      <w:spacing w:after="120"/>
    </w:pPr>
  </w:style>
  <w:style w:type="character" w:customStyle="1" w:styleId="CorpodetextoChar">
    <w:name w:val="Corpo de texto Char"/>
    <w:basedOn w:val="Fontepargpadro"/>
    <w:link w:val="Corpodetexto"/>
    <w:uiPriority w:val="99"/>
    <w:rsid w:val="004D7002"/>
    <w:rPr>
      <w:rFonts w:ascii="Calibri" w:eastAsia="Calibri" w:hAnsi="Calibri" w:cs="Times New Roman"/>
    </w:rPr>
  </w:style>
  <w:style w:type="paragraph" w:styleId="Corpodetexto2">
    <w:name w:val="Body Text 2"/>
    <w:basedOn w:val="Normal"/>
    <w:link w:val="Corpodetexto2Char"/>
    <w:uiPriority w:val="99"/>
    <w:semiHidden/>
    <w:unhideWhenUsed/>
    <w:rsid w:val="004D7002"/>
    <w:pPr>
      <w:spacing w:after="120" w:line="480" w:lineRule="auto"/>
    </w:pPr>
  </w:style>
  <w:style w:type="character" w:customStyle="1" w:styleId="Corpodetexto2Char">
    <w:name w:val="Corpo de texto 2 Char"/>
    <w:basedOn w:val="Fontepargpadro"/>
    <w:link w:val="Corpodetexto2"/>
    <w:uiPriority w:val="99"/>
    <w:semiHidden/>
    <w:rsid w:val="004D7002"/>
    <w:rPr>
      <w:rFonts w:ascii="Calibri" w:eastAsia="Calibri" w:hAnsi="Calibri" w:cs="Times New Roman"/>
    </w:rPr>
  </w:style>
  <w:style w:type="paragraph" w:styleId="Corpodetexto3">
    <w:name w:val="Body Text 3"/>
    <w:basedOn w:val="Normal"/>
    <w:link w:val="Corpodetexto3Char"/>
    <w:uiPriority w:val="99"/>
    <w:semiHidden/>
    <w:unhideWhenUsed/>
    <w:rsid w:val="004D7002"/>
    <w:pPr>
      <w:spacing w:after="120"/>
    </w:pPr>
    <w:rPr>
      <w:sz w:val="16"/>
      <w:szCs w:val="16"/>
    </w:rPr>
  </w:style>
  <w:style w:type="character" w:customStyle="1" w:styleId="Corpodetexto3Char">
    <w:name w:val="Corpo de texto 3 Char"/>
    <w:basedOn w:val="Fontepargpadro"/>
    <w:link w:val="Corpodetexto3"/>
    <w:uiPriority w:val="99"/>
    <w:semiHidden/>
    <w:rsid w:val="004D7002"/>
    <w:rPr>
      <w:rFonts w:ascii="Calibri" w:eastAsia="Calibri" w:hAnsi="Calibri" w:cs="Times New Roman"/>
      <w:sz w:val="16"/>
      <w:szCs w:val="16"/>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4D7002"/>
    <w:pPr>
      <w:spacing w:after="0" w:line="240" w:lineRule="auto"/>
    </w:pPr>
    <w:rPr>
      <w:rFonts w:ascii="Bookman Old Style" w:eastAsia="Times New Roman" w:hAnsi="Bookman Old Style"/>
      <w:sz w:val="20"/>
      <w:szCs w:val="20"/>
      <w:lang w:eastAsia="pt-BR"/>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basedOn w:val="Fontepargpadro"/>
    <w:link w:val="Textodenotaderodap"/>
    <w:uiPriority w:val="99"/>
    <w:semiHidden/>
    <w:rsid w:val="004D7002"/>
    <w:rPr>
      <w:rFonts w:ascii="Bookman Old Style" w:eastAsia="Times New Roman" w:hAnsi="Bookman Old Style" w:cs="Times New Roman"/>
      <w:sz w:val="20"/>
      <w:szCs w:val="20"/>
      <w:lang w:eastAsia="pt-BR"/>
    </w:rPr>
  </w:style>
  <w:style w:type="character" w:styleId="Refdenotaderodap">
    <w:name w:val="footnote reference"/>
    <w:aliases w:val="Ref. de nota de rodapé citacao"/>
    <w:uiPriority w:val="99"/>
    <w:semiHidden/>
    <w:unhideWhenUsed/>
    <w:rsid w:val="004D7002"/>
    <w:rPr>
      <w:vertAlign w:val="superscript"/>
    </w:rPr>
  </w:style>
  <w:style w:type="character" w:customStyle="1" w:styleId="Ttulo1Char">
    <w:name w:val="Título 1 Char"/>
    <w:basedOn w:val="Fontepargpadro"/>
    <w:link w:val="Ttulo1"/>
    <w:uiPriority w:val="9"/>
    <w:rsid w:val="00B041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C6FD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2C6FD4"/>
    <w:rPr>
      <w:b/>
      <w:bCs/>
    </w:rPr>
  </w:style>
  <w:style w:type="paragraph" w:styleId="Textodebalo">
    <w:name w:val="Balloon Text"/>
    <w:basedOn w:val="Normal"/>
    <w:link w:val="TextodebaloChar"/>
    <w:uiPriority w:val="99"/>
    <w:semiHidden/>
    <w:unhideWhenUsed/>
    <w:rsid w:val="009A6A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AC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87"/>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04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953487"/>
    <w:pPr>
      <w:keepNext/>
      <w:spacing w:before="240" w:after="60"/>
      <w:outlineLvl w:val="2"/>
    </w:pPr>
    <w:rPr>
      <w:rFonts w:ascii="Cambria" w:eastAsia="Times New Roman" w:hAnsi="Cambria"/>
      <w:b/>
      <w:bCs/>
      <w:sz w:val="26"/>
      <w:szCs w:val="26"/>
    </w:rPr>
  </w:style>
  <w:style w:type="paragraph" w:styleId="Ttulo7">
    <w:name w:val="heading 7"/>
    <w:basedOn w:val="Normal"/>
    <w:next w:val="Normal"/>
    <w:link w:val="Ttulo7Char"/>
    <w:uiPriority w:val="9"/>
    <w:semiHidden/>
    <w:unhideWhenUsed/>
    <w:qFormat/>
    <w:rsid w:val="004D70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53487"/>
    <w:rPr>
      <w:rFonts w:ascii="Cambria" w:eastAsia="Times New Roman" w:hAnsi="Cambria" w:cs="Times New Roman"/>
      <w:b/>
      <w:bCs/>
      <w:sz w:val="26"/>
      <w:szCs w:val="26"/>
    </w:rPr>
  </w:style>
  <w:style w:type="paragraph" w:styleId="SemEspaamento">
    <w:name w:val="No Spacing"/>
    <w:uiPriority w:val="1"/>
    <w:qFormat/>
    <w:rsid w:val="00953487"/>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53487"/>
    <w:pPr>
      <w:spacing w:after="120"/>
      <w:ind w:left="283"/>
    </w:pPr>
  </w:style>
  <w:style w:type="character" w:customStyle="1" w:styleId="RecuodecorpodetextoChar">
    <w:name w:val="Recuo de corpo de texto Char"/>
    <w:basedOn w:val="Fontepargpadro"/>
    <w:link w:val="Recuodecorpodetexto"/>
    <w:uiPriority w:val="99"/>
    <w:semiHidden/>
    <w:rsid w:val="00953487"/>
    <w:rPr>
      <w:rFonts w:ascii="Calibri" w:eastAsia="Calibri" w:hAnsi="Calibri" w:cs="Times New Roman"/>
    </w:rPr>
  </w:style>
  <w:style w:type="paragraph" w:styleId="Cabealho">
    <w:name w:val="header"/>
    <w:basedOn w:val="Normal"/>
    <w:link w:val="CabealhoChar"/>
    <w:uiPriority w:val="99"/>
    <w:unhideWhenUsed/>
    <w:rsid w:val="009534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487"/>
    <w:rPr>
      <w:rFonts w:ascii="Calibri" w:eastAsia="Calibri" w:hAnsi="Calibri" w:cs="Times New Roman"/>
    </w:rPr>
  </w:style>
  <w:style w:type="paragraph" w:styleId="Rodap">
    <w:name w:val="footer"/>
    <w:basedOn w:val="Normal"/>
    <w:link w:val="RodapChar"/>
    <w:uiPriority w:val="99"/>
    <w:unhideWhenUsed/>
    <w:rsid w:val="00953487"/>
    <w:pPr>
      <w:tabs>
        <w:tab w:val="center" w:pos="4252"/>
        <w:tab w:val="right" w:pos="8504"/>
      </w:tabs>
      <w:spacing w:after="0" w:line="240" w:lineRule="auto"/>
    </w:pPr>
  </w:style>
  <w:style w:type="character" w:customStyle="1" w:styleId="RodapChar">
    <w:name w:val="Rodapé Char"/>
    <w:basedOn w:val="Fontepargpadro"/>
    <w:link w:val="Rodap"/>
    <w:uiPriority w:val="99"/>
    <w:rsid w:val="00953487"/>
    <w:rPr>
      <w:rFonts w:ascii="Calibri" w:eastAsia="Calibri" w:hAnsi="Calibri" w:cs="Times New Roman"/>
    </w:rPr>
  </w:style>
  <w:style w:type="paragraph" w:styleId="Ttulo">
    <w:name w:val="Title"/>
    <w:basedOn w:val="Normal"/>
    <w:link w:val="TtuloChar"/>
    <w:qFormat/>
    <w:rsid w:val="00953487"/>
    <w:pPr>
      <w:spacing w:after="0" w:line="360" w:lineRule="auto"/>
      <w:jc w:val="center"/>
    </w:pPr>
    <w:rPr>
      <w:rFonts w:ascii="Times New Roman" w:eastAsia="Times New Roman" w:hAnsi="Times New Roman"/>
      <w:b/>
      <w:bCs/>
      <w:i/>
      <w:iCs/>
      <w:sz w:val="44"/>
      <w:szCs w:val="20"/>
      <w:lang w:eastAsia="pt-BR"/>
    </w:rPr>
  </w:style>
  <w:style w:type="character" w:customStyle="1" w:styleId="TtuloChar">
    <w:name w:val="Título Char"/>
    <w:basedOn w:val="Fontepargpadro"/>
    <w:link w:val="Ttulo"/>
    <w:rsid w:val="00953487"/>
    <w:rPr>
      <w:rFonts w:ascii="Times New Roman" w:eastAsia="Times New Roman" w:hAnsi="Times New Roman" w:cs="Times New Roman"/>
      <w:b/>
      <w:bCs/>
      <w:i/>
      <w:iCs/>
      <w:sz w:val="44"/>
      <w:szCs w:val="20"/>
      <w:lang w:eastAsia="pt-BR"/>
    </w:rPr>
  </w:style>
  <w:style w:type="paragraph" w:styleId="PargrafodaLista">
    <w:name w:val="List Paragraph"/>
    <w:basedOn w:val="Normal"/>
    <w:uiPriority w:val="34"/>
    <w:qFormat/>
    <w:rsid w:val="00953487"/>
    <w:pPr>
      <w:spacing w:after="0" w:line="240" w:lineRule="auto"/>
      <w:ind w:left="708"/>
    </w:pPr>
    <w:rPr>
      <w:rFonts w:ascii="Times New Roman" w:eastAsia="Times New Roman" w:hAnsi="Times New Roman"/>
      <w:szCs w:val="20"/>
      <w:lang w:eastAsia="pt-BR"/>
    </w:rPr>
  </w:style>
  <w:style w:type="character" w:customStyle="1" w:styleId="Ttulo7Char">
    <w:name w:val="Título 7 Char"/>
    <w:basedOn w:val="Fontepargpadro"/>
    <w:link w:val="Ttulo7"/>
    <w:uiPriority w:val="9"/>
    <w:semiHidden/>
    <w:rsid w:val="004D7002"/>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rsid w:val="004D7002"/>
    <w:pPr>
      <w:spacing w:after="120"/>
    </w:pPr>
  </w:style>
  <w:style w:type="character" w:customStyle="1" w:styleId="CorpodetextoChar">
    <w:name w:val="Corpo de texto Char"/>
    <w:basedOn w:val="Fontepargpadro"/>
    <w:link w:val="Corpodetexto"/>
    <w:uiPriority w:val="99"/>
    <w:rsid w:val="004D7002"/>
    <w:rPr>
      <w:rFonts w:ascii="Calibri" w:eastAsia="Calibri" w:hAnsi="Calibri" w:cs="Times New Roman"/>
    </w:rPr>
  </w:style>
  <w:style w:type="paragraph" w:styleId="Corpodetexto2">
    <w:name w:val="Body Text 2"/>
    <w:basedOn w:val="Normal"/>
    <w:link w:val="Corpodetexto2Char"/>
    <w:uiPriority w:val="99"/>
    <w:semiHidden/>
    <w:unhideWhenUsed/>
    <w:rsid w:val="004D7002"/>
    <w:pPr>
      <w:spacing w:after="120" w:line="480" w:lineRule="auto"/>
    </w:pPr>
  </w:style>
  <w:style w:type="character" w:customStyle="1" w:styleId="Corpodetexto2Char">
    <w:name w:val="Corpo de texto 2 Char"/>
    <w:basedOn w:val="Fontepargpadro"/>
    <w:link w:val="Corpodetexto2"/>
    <w:uiPriority w:val="99"/>
    <w:semiHidden/>
    <w:rsid w:val="004D7002"/>
    <w:rPr>
      <w:rFonts w:ascii="Calibri" w:eastAsia="Calibri" w:hAnsi="Calibri" w:cs="Times New Roman"/>
    </w:rPr>
  </w:style>
  <w:style w:type="paragraph" w:styleId="Corpodetexto3">
    <w:name w:val="Body Text 3"/>
    <w:basedOn w:val="Normal"/>
    <w:link w:val="Corpodetexto3Char"/>
    <w:uiPriority w:val="99"/>
    <w:semiHidden/>
    <w:unhideWhenUsed/>
    <w:rsid w:val="004D7002"/>
    <w:pPr>
      <w:spacing w:after="120"/>
    </w:pPr>
    <w:rPr>
      <w:sz w:val="16"/>
      <w:szCs w:val="16"/>
    </w:rPr>
  </w:style>
  <w:style w:type="character" w:customStyle="1" w:styleId="Corpodetexto3Char">
    <w:name w:val="Corpo de texto 3 Char"/>
    <w:basedOn w:val="Fontepargpadro"/>
    <w:link w:val="Corpodetexto3"/>
    <w:uiPriority w:val="99"/>
    <w:semiHidden/>
    <w:rsid w:val="004D7002"/>
    <w:rPr>
      <w:rFonts w:ascii="Calibri" w:eastAsia="Calibri" w:hAnsi="Calibri" w:cs="Times New Roman"/>
      <w:sz w:val="16"/>
      <w:szCs w:val="16"/>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4D7002"/>
    <w:pPr>
      <w:spacing w:after="0" w:line="240" w:lineRule="auto"/>
    </w:pPr>
    <w:rPr>
      <w:rFonts w:ascii="Bookman Old Style" w:eastAsia="Times New Roman" w:hAnsi="Bookman Old Style"/>
      <w:sz w:val="20"/>
      <w:szCs w:val="20"/>
      <w:lang w:eastAsia="pt-BR"/>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basedOn w:val="Fontepargpadro"/>
    <w:link w:val="Textodenotaderodap"/>
    <w:uiPriority w:val="99"/>
    <w:semiHidden/>
    <w:rsid w:val="004D7002"/>
    <w:rPr>
      <w:rFonts w:ascii="Bookman Old Style" w:eastAsia="Times New Roman" w:hAnsi="Bookman Old Style" w:cs="Times New Roman"/>
      <w:sz w:val="20"/>
      <w:szCs w:val="20"/>
      <w:lang w:eastAsia="pt-BR"/>
    </w:rPr>
  </w:style>
  <w:style w:type="character" w:styleId="Refdenotaderodap">
    <w:name w:val="footnote reference"/>
    <w:aliases w:val="Ref. de nota de rodapé citacao"/>
    <w:uiPriority w:val="99"/>
    <w:semiHidden/>
    <w:unhideWhenUsed/>
    <w:rsid w:val="004D7002"/>
    <w:rPr>
      <w:vertAlign w:val="superscript"/>
    </w:rPr>
  </w:style>
  <w:style w:type="character" w:customStyle="1" w:styleId="Ttulo1Char">
    <w:name w:val="Título 1 Char"/>
    <w:basedOn w:val="Fontepargpadro"/>
    <w:link w:val="Ttulo1"/>
    <w:uiPriority w:val="9"/>
    <w:rsid w:val="00B041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C6FD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2C6FD4"/>
    <w:rPr>
      <w:b/>
      <w:bCs/>
    </w:rPr>
  </w:style>
  <w:style w:type="paragraph" w:styleId="Textodebalo">
    <w:name w:val="Balloon Text"/>
    <w:basedOn w:val="Normal"/>
    <w:link w:val="TextodebaloChar"/>
    <w:uiPriority w:val="99"/>
    <w:semiHidden/>
    <w:unhideWhenUsed/>
    <w:rsid w:val="009A6A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A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73491">
      <w:bodyDiv w:val="1"/>
      <w:marLeft w:val="0"/>
      <w:marRight w:val="0"/>
      <w:marTop w:val="0"/>
      <w:marBottom w:val="0"/>
      <w:divBdr>
        <w:top w:val="none" w:sz="0" w:space="0" w:color="auto"/>
        <w:left w:val="none" w:sz="0" w:space="0" w:color="auto"/>
        <w:bottom w:val="none" w:sz="0" w:space="0" w:color="auto"/>
        <w:right w:val="none" w:sz="0" w:space="0" w:color="auto"/>
      </w:divBdr>
    </w:div>
    <w:div w:id="16764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Ramon Beza</cp:lastModifiedBy>
  <cp:revision>3</cp:revision>
  <cp:lastPrinted>2017-06-06T16:58:00Z</cp:lastPrinted>
  <dcterms:created xsi:type="dcterms:W3CDTF">2017-06-13T17:32:00Z</dcterms:created>
  <dcterms:modified xsi:type="dcterms:W3CDTF">2017-06-13T17:35:00Z</dcterms:modified>
</cp:coreProperties>
</file>