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31D" w:rsidRDefault="00BC53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:rsidR="00BC531D" w:rsidRDefault="00BC53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sz w:val="16"/>
          <w:szCs w:val="16"/>
        </w:rPr>
      </w:pP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RESOLUÇÃO N. </w:t>
      </w:r>
      <w:r>
        <w:rPr>
          <w:rFonts w:ascii="Arial" w:eastAsia="Arial" w:hAnsi="Arial" w:cs="Arial"/>
          <w:b/>
          <w:sz w:val="24"/>
          <w:szCs w:val="24"/>
        </w:rPr>
        <w:t>196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31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MARÇO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2023.</w:t>
      </w: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Aprova e publiciza o Edital n. 001/2023 referente ao processo de escolha dos membros do Conselho Tutelar do ano de 2023, do município de Braço do Norte/SC e dá outras providências. </w:t>
      </w:r>
    </w:p>
    <w:p w:rsidR="00BC531D" w:rsidRDefault="00BC5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Conselho Municipal dos Direitos da Criança e do Adolescente (CMDCA)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município de Braço do Norte/SC, no uso de suas atribuições previstas na Lei Federal n. 8.069/90 - Estatuto da Criança e do Adolescente (ECA), na Resolução n. 231/2022 do Conselho Nacional dos Direitos da Criança e do Adolescente (</w:t>
      </w:r>
      <w:r>
        <w:rPr>
          <w:rFonts w:ascii="Arial" w:eastAsia="Arial" w:hAnsi="Arial" w:cs="Arial"/>
          <w:sz w:val="24"/>
          <w:szCs w:val="24"/>
        </w:rPr>
        <w:t>CONANDA</w:t>
      </w:r>
      <w:r>
        <w:rPr>
          <w:rFonts w:ascii="Arial" w:eastAsia="Arial" w:hAnsi="Arial" w:cs="Arial"/>
          <w:color w:val="000000"/>
          <w:sz w:val="24"/>
          <w:szCs w:val="24"/>
        </w:rPr>
        <w:t>) e na Lei n. 2020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2003, com suas alterações dadas pela Lei Complementar Municipal n. 0336/2015, e no exercício de sua função deliberativa e controladora das ações da Política Municipal de Atendimento dos Direitos da Criança e do Adolescente, conforme ata n. 00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reunião extraordinária deste conselho de direitos realizada no dia </w:t>
      </w:r>
      <w:r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março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2023 e,</w:t>
      </w:r>
    </w:p>
    <w:p w:rsidR="00BC531D" w:rsidRDefault="00BC531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RESOLVE: </w:t>
      </w:r>
    </w:p>
    <w:p w:rsidR="00BC531D" w:rsidRDefault="00BC531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1º</w:t>
      </w:r>
      <w:r>
        <w:rPr>
          <w:rFonts w:ascii="Arial" w:eastAsia="Arial" w:hAnsi="Arial" w:cs="Arial"/>
          <w:sz w:val="24"/>
          <w:szCs w:val="24"/>
        </w:rPr>
        <w:t xml:space="preserve"> Aprova e publiciza o Edital n. 001/CMDCA/2023 anexo a esta resolução, referente ao processo de escolha dos membros do Conselho Tutelar do ano de 2023, do município de Braço do Norte/SC e dá outras providências.</w:t>
      </w:r>
    </w:p>
    <w:p w:rsidR="00BC531D" w:rsidRDefault="00BC531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2º </w:t>
      </w:r>
      <w:r>
        <w:rPr>
          <w:rFonts w:ascii="Arial" w:eastAsia="Arial" w:hAnsi="Arial" w:cs="Arial"/>
          <w:sz w:val="24"/>
          <w:szCs w:val="24"/>
        </w:rPr>
        <w:t xml:space="preserve">Encaminhar cópia desta resolução e do edital ao Ministério Público e ao </w:t>
      </w:r>
      <w:proofErr w:type="spellStart"/>
      <w:r>
        <w:rPr>
          <w:rFonts w:ascii="Arial" w:eastAsia="Arial" w:hAnsi="Arial" w:cs="Arial"/>
          <w:sz w:val="24"/>
          <w:szCs w:val="24"/>
        </w:rPr>
        <w:t>Secretario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Administração e Fazenda.</w:t>
      </w:r>
    </w:p>
    <w:p w:rsidR="00BC531D" w:rsidRDefault="00BC531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3º</w:t>
      </w:r>
      <w:r>
        <w:rPr>
          <w:rFonts w:ascii="Arial" w:eastAsia="Arial" w:hAnsi="Arial" w:cs="Arial"/>
          <w:sz w:val="24"/>
          <w:szCs w:val="24"/>
        </w:rPr>
        <w:t xml:space="preserve"> Encaminhar cópia desta Resolução ao Chefe do Poder Executivo para conhecimento e envio ao Órgão de Controle Interno desta municipalidade. </w:t>
      </w: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4º</w:t>
      </w:r>
      <w:r>
        <w:rPr>
          <w:rFonts w:ascii="Arial" w:eastAsia="Arial" w:hAnsi="Arial" w:cs="Arial"/>
          <w:sz w:val="24"/>
          <w:szCs w:val="24"/>
        </w:rPr>
        <w:t xml:space="preserve"> Esta resolução entrará em vigor na data de sua publicação.</w:t>
      </w:r>
    </w:p>
    <w:p w:rsidR="00BC531D" w:rsidRDefault="00BC531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Braço do Norte/SC, </w:t>
      </w:r>
      <w:r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 março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2023. </w:t>
      </w:r>
    </w:p>
    <w:p w:rsidR="00BC531D" w:rsidRDefault="00BC531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BC531D" w:rsidRDefault="00BC531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BC531D" w:rsidRDefault="00BC531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Marcia Pereira</w:t>
      </w:r>
    </w:p>
    <w:p w:rsidR="00BC531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Presidente do CMDCA</w:t>
      </w:r>
    </w:p>
    <w:sectPr w:rsidR="00BC5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701" w:header="1134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03D" w:rsidRDefault="00EE403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E403D" w:rsidRDefault="00EE403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8C3" w:rsidRDefault="001978C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31D" w:rsidRDefault="00BC53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8C3" w:rsidRDefault="001978C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03D" w:rsidRDefault="00EE403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E403D" w:rsidRDefault="00EE403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31D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53pt;height:531pt;z-index:-25165670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31D" w:rsidRDefault="00BC531D">
    <w:pPr>
      <w:spacing w:after="0" w:line="240" w:lineRule="auto"/>
      <w:ind w:left="0" w:hanging="2"/>
      <w:jc w:val="center"/>
    </w:pPr>
  </w:p>
  <w:p w:rsidR="00BC531D" w:rsidRDefault="00BC531D">
    <w:pPr>
      <w:spacing w:after="0" w:line="240" w:lineRule="auto"/>
      <w:ind w:left="0" w:hanging="2"/>
      <w:jc w:val="center"/>
    </w:pPr>
  </w:p>
  <w:p w:rsidR="00BC531D" w:rsidRDefault="00BC531D">
    <w:pPr>
      <w:spacing w:after="0" w:line="240" w:lineRule="auto"/>
      <w:ind w:left="0" w:hanging="2"/>
      <w:jc w:val="center"/>
    </w:pPr>
  </w:p>
  <w:p w:rsidR="00BC531D" w:rsidRDefault="00000000">
    <w:pPr>
      <w:spacing w:after="0" w:line="240" w:lineRule="auto"/>
      <w:ind w:left="0" w:hanging="2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hidden="0" allowOverlap="1">
          <wp:simplePos x="0" y="0"/>
          <wp:positionH relativeFrom="leftMargin">
            <wp:posOffset>2308225</wp:posOffset>
          </wp:positionH>
          <wp:positionV relativeFrom="topMargin">
            <wp:posOffset>-1752590</wp:posOffset>
          </wp:positionV>
          <wp:extent cx="1134110" cy="1134745"/>
          <wp:effectExtent l="0" t="0" r="0" b="0"/>
          <wp:wrapSquare wrapText="left" distT="0" distB="0" distL="114300" distR="114300"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11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531D" w:rsidRDefault="00000000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CONSELHO MUNICIPAL DOS DIREITOS DA CRIANÇA E DO ADOLESCENTE – CMDCA</w:t>
    </w:r>
  </w:p>
  <w:p w:rsidR="00BC531D" w:rsidRDefault="00000000">
    <w:pP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BRAÇO DO NORTE – SANTA CATARINA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31D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53pt;height:531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1D"/>
    <w:rsid w:val="001978C3"/>
    <w:rsid w:val="00BC531D"/>
    <w:rsid w:val="00E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E3C33CB-0DA1-41E1-B31F-7C1010B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yiv6784143141msonormal">
    <w:name w:val="yiv6784143141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7363416893msonormal">
    <w:name w:val="yiv7363416893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0753539634msonormal">
    <w:name w:val="yiv0753539634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itao">
    <w:name w:val="Quote"/>
    <w:basedOn w:val="Normal"/>
    <w:pPr>
      <w:widowControl w:val="0"/>
      <w:suppressAutoHyphens w:val="0"/>
      <w:spacing w:before="80" w:after="80" w:line="240" w:lineRule="auto"/>
      <w:ind w:left="2268"/>
    </w:pPr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character" w:customStyle="1" w:styleId="CitaoChar">
    <w:name w:val="Citação Char"/>
    <w:rPr>
      <w:rFonts w:ascii="Times New Roman" w:eastAsia="SimSun" w:hAnsi="Times New Roman" w:cs="Arial"/>
      <w:w w:val="100"/>
      <w:kern w:val="1"/>
      <w:position w:val="-1"/>
      <w:sz w:val="18"/>
      <w:szCs w:val="26"/>
      <w:effect w:val="none"/>
      <w:vertAlign w:val="baseline"/>
      <w:cs w:val="0"/>
      <w:em w:val="none"/>
      <w:lang w:eastAsia="zh-CN" w:bidi="hi-IN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sLvqLzOXY472CEGn0adjnd2PHQ==">AMUW2mVuA/+iHjmfxP3tsrVumEefJpIKGFEifdfmMCZ0Iz6mZoLBdTIwyS5OXumoycRxS9lEqXvZETKs0TfICB20nJCT4WAhYU6zq0c+0dAqlOHM1HnHoAEfdMjvSiQHsumKI4Ltz2p/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Dados</dc:creator>
  <cp:lastModifiedBy>cmdcabn@gmail.com</cp:lastModifiedBy>
  <cp:revision>2</cp:revision>
  <dcterms:created xsi:type="dcterms:W3CDTF">2019-12-06T21:39:00Z</dcterms:created>
  <dcterms:modified xsi:type="dcterms:W3CDTF">2023-03-31T18:17:00Z</dcterms:modified>
</cp:coreProperties>
</file>