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4A4A" w14:textId="296EEC04" w:rsidR="00C25C46" w:rsidRDefault="00C25C46" w:rsidP="0014044C">
      <w:pPr>
        <w:spacing w:after="0" w:line="360" w:lineRule="auto"/>
        <w:jc w:val="both"/>
        <w:rPr>
          <w:rFonts w:ascii="Arial" w:hAnsi="Arial" w:cs="Arial"/>
          <w:color w:val="000000" w:themeColor="text1"/>
          <w:sz w:val="21"/>
          <w:szCs w:val="21"/>
        </w:rPr>
      </w:pPr>
    </w:p>
    <w:p w14:paraId="1F612CF9" w14:textId="6E0705ED" w:rsidR="008C34E0" w:rsidRDefault="008C34E0" w:rsidP="0014044C">
      <w:pPr>
        <w:spacing w:after="0" w:line="360" w:lineRule="auto"/>
        <w:jc w:val="both"/>
        <w:rPr>
          <w:rFonts w:ascii="Arial" w:hAnsi="Arial" w:cs="Arial"/>
          <w:color w:val="000000" w:themeColor="text1"/>
          <w:sz w:val="21"/>
          <w:szCs w:val="21"/>
        </w:rPr>
      </w:pPr>
    </w:p>
    <w:p w14:paraId="1E7B3B27" w14:textId="789909ED" w:rsidR="008C34E0" w:rsidRDefault="008C34E0" w:rsidP="0014044C">
      <w:pPr>
        <w:spacing w:after="0" w:line="360" w:lineRule="auto"/>
        <w:jc w:val="both"/>
        <w:rPr>
          <w:rFonts w:ascii="Arial" w:hAnsi="Arial" w:cs="Arial"/>
          <w:color w:val="000000" w:themeColor="text1"/>
          <w:sz w:val="21"/>
          <w:szCs w:val="21"/>
        </w:rPr>
      </w:pPr>
    </w:p>
    <w:p w14:paraId="221EC33C" w14:textId="11348B46" w:rsidR="008C34E0" w:rsidRDefault="008C34E0" w:rsidP="0014044C">
      <w:pPr>
        <w:spacing w:after="0" w:line="360" w:lineRule="auto"/>
        <w:jc w:val="both"/>
        <w:rPr>
          <w:rFonts w:ascii="Arial" w:hAnsi="Arial" w:cs="Arial"/>
          <w:color w:val="000000" w:themeColor="text1"/>
          <w:sz w:val="21"/>
          <w:szCs w:val="21"/>
        </w:rPr>
      </w:pPr>
    </w:p>
    <w:p w14:paraId="27CFB1EE" w14:textId="7E1994B9" w:rsidR="008C34E0" w:rsidRDefault="008C34E0" w:rsidP="0014044C">
      <w:pPr>
        <w:spacing w:after="0" w:line="360" w:lineRule="auto"/>
        <w:jc w:val="both"/>
        <w:rPr>
          <w:rFonts w:ascii="Arial" w:hAnsi="Arial" w:cs="Arial"/>
          <w:color w:val="000000" w:themeColor="text1"/>
          <w:sz w:val="21"/>
          <w:szCs w:val="21"/>
        </w:rPr>
      </w:pPr>
    </w:p>
    <w:p w14:paraId="366B711F" w14:textId="52DF8C1A" w:rsidR="008C34E0" w:rsidRDefault="008C34E0" w:rsidP="0014044C">
      <w:pPr>
        <w:spacing w:after="0" w:line="360" w:lineRule="auto"/>
        <w:jc w:val="both"/>
        <w:rPr>
          <w:rFonts w:ascii="Arial" w:hAnsi="Arial" w:cs="Arial"/>
          <w:color w:val="000000" w:themeColor="text1"/>
          <w:sz w:val="21"/>
          <w:szCs w:val="21"/>
        </w:rPr>
      </w:pPr>
    </w:p>
    <w:p w14:paraId="5982B18A" w14:textId="05E1D0C8" w:rsidR="008C34E0" w:rsidRDefault="008C34E0" w:rsidP="0014044C">
      <w:pPr>
        <w:spacing w:after="0" w:line="360" w:lineRule="auto"/>
        <w:jc w:val="both"/>
        <w:rPr>
          <w:rFonts w:ascii="Arial" w:hAnsi="Arial" w:cs="Arial"/>
          <w:color w:val="000000" w:themeColor="text1"/>
          <w:sz w:val="21"/>
          <w:szCs w:val="21"/>
        </w:rPr>
      </w:pPr>
    </w:p>
    <w:p w14:paraId="43132D5F" w14:textId="51C06F80" w:rsidR="008C34E0" w:rsidRDefault="008C34E0" w:rsidP="0014044C">
      <w:pPr>
        <w:spacing w:after="0" w:line="360" w:lineRule="auto"/>
        <w:jc w:val="both"/>
        <w:rPr>
          <w:rFonts w:ascii="Arial" w:hAnsi="Arial" w:cs="Arial"/>
          <w:color w:val="000000" w:themeColor="text1"/>
          <w:sz w:val="21"/>
          <w:szCs w:val="21"/>
        </w:rPr>
      </w:pPr>
    </w:p>
    <w:p w14:paraId="4BB458C3" w14:textId="60BE1BE9" w:rsidR="008C34E0" w:rsidRDefault="008C34E0" w:rsidP="0014044C">
      <w:pPr>
        <w:spacing w:after="0" w:line="360" w:lineRule="auto"/>
        <w:jc w:val="both"/>
        <w:rPr>
          <w:rFonts w:ascii="Arial" w:hAnsi="Arial" w:cs="Arial"/>
          <w:color w:val="000000" w:themeColor="text1"/>
          <w:sz w:val="21"/>
          <w:szCs w:val="21"/>
        </w:rPr>
      </w:pPr>
    </w:p>
    <w:p w14:paraId="7841A922" w14:textId="0A028859" w:rsidR="008C34E0" w:rsidRDefault="008C34E0" w:rsidP="0014044C">
      <w:pPr>
        <w:spacing w:after="0" w:line="360" w:lineRule="auto"/>
        <w:jc w:val="both"/>
        <w:rPr>
          <w:rFonts w:ascii="Arial" w:hAnsi="Arial" w:cs="Arial"/>
          <w:color w:val="000000" w:themeColor="text1"/>
          <w:sz w:val="21"/>
          <w:szCs w:val="21"/>
        </w:rPr>
      </w:pPr>
    </w:p>
    <w:p w14:paraId="0CBFFA13" w14:textId="3BE9705D" w:rsidR="008C34E0" w:rsidRDefault="008C34E0" w:rsidP="0014044C">
      <w:pPr>
        <w:spacing w:after="0" w:line="360" w:lineRule="auto"/>
        <w:jc w:val="both"/>
        <w:rPr>
          <w:rFonts w:ascii="Arial" w:hAnsi="Arial" w:cs="Arial"/>
          <w:color w:val="000000" w:themeColor="text1"/>
          <w:sz w:val="21"/>
          <w:szCs w:val="21"/>
        </w:rPr>
      </w:pPr>
    </w:p>
    <w:p w14:paraId="1A890A5E" w14:textId="77777777" w:rsidR="008C34E0" w:rsidRDefault="008C34E0" w:rsidP="008C34E0">
      <w:pPr>
        <w:spacing w:after="0" w:line="360" w:lineRule="auto"/>
        <w:jc w:val="center"/>
        <w:rPr>
          <w:rFonts w:ascii="Arial" w:hAnsi="Arial" w:cs="Arial"/>
          <w:b/>
          <w:bCs/>
          <w:color w:val="000000" w:themeColor="text1"/>
          <w:sz w:val="21"/>
          <w:szCs w:val="21"/>
        </w:rPr>
      </w:pPr>
    </w:p>
    <w:p w14:paraId="40F60C29" w14:textId="4FBFC012" w:rsidR="008C34E0" w:rsidRPr="008C34E0" w:rsidRDefault="008C34E0" w:rsidP="008C34E0">
      <w:pPr>
        <w:spacing w:after="0" w:line="360" w:lineRule="auto"/>
        <w:jc w:val="center"/>
        <w:rPr>
          <w:rFonts w:ascii="Arial" w:hAnsi="Arial" w:cs="Arial"/>
          <w:b/>
          <w:bCs/>
          <w:color w:val="000000" w:themeColor="text1"/>
          <w:sz w:val="21"/>
          <w:szCs w:val="21"/>
        </w:rPr>
      </w:pPr>
      <w:r w:rsidRPr="008C34E0">
        <w:rPr>
          <w:rFonts w:ascii="Arial" w:hAnsi="Arial" w:cs="Arial"/>
          <w:b/>
          <w:bCs/>
          <w:color w:val="000000" w:themeColor="text1"/>
          <w:sz w:val="21"/>
          <w:szCs w:val="21"/>
        </w:rPr>
        <w:t>PROCESSO  00</w:t>
      </w:r>
      <w:r w:rsidR="00A84268">
        <w:rPr>
          <w:rFonts w:ascii="Arial" w:hAnsi="Arial" w:cs="Arial"/>
          <w:b/>
          <w:bCs/>
          <w:color w:val="000000" w:themeColor="text1"/>
          <w:sz w:val="21"/>
          <w:szCs w:val="21"/>
        </w:rPr>
        <w:t>5</w:t>
      </w:r>
      <w:r w:rsidRPr="008C34E0">
        <w:rPr>
          <w:rFonts w:ascii="Arial" w:hAnsi="Arial" w:cs="Arial"/>
          <w:b/>
          <w:bCs/>
          <w:color w:val="000000" w:themeColor="text1"/>
          <w:sz w:val="21"/>
          <w:szCs w:val="21"/>
        </w:rPr>
        <w:t>/2023</w:t>
      </w:r>
    </w:p>
    <w:p w14:paraId="0202A3A3" w14:textId="0E5A1C43" w:rsidR="008C34E0" w:rsidRPr="008C34E0" w:rsidRDefault="008C34E0" w:rsidP="008C34E0">
      <w:pPr>
        <w:spacing w:after="0" w:line="360" w:lineRule="auto"/>
        <w:jc w:val="center"/>
        <w:rPr>
          <w:rFonts w:ascii="Arial" w:hAnsi="Arial" w:cs="Arial"/>
          <w:b/>
          <w:bCs/>
          <w:color w:val="000000" w:themeColor="text1"/>
          <w:sz w:val="21"/>
          <w:szCs w:val="21"/>
        </w:rPr>
      </w:pPr>
      <w:r w:rsidRPr="008C34E0">
        <w:rPr>
          <w:rFonts w:ascii="Arial" w:hAnsi="Arial" w:cs="Arial"/>
          <w:b/>
          <w:bCs/>
          <w:color w:val="000000" w:themeColor="text1"/>
          <w:sz w:val="21"/>
          <w:szCs w:val="21"/>
        </w:rPr>
        <w:t>LEI FEDERAL 13.019/2014</w:t>
      </w:r>
      <w:r>
        <w:rPr>
          <w:rFonts w:ascii="Arial" w:hAnsi="Arial" w:cs="Arial"/>
          <w:b/>
          <w:bCs/>
          <w:color w:val="000000" w:themeColor="text1"/>
          <w:sz w:val="21"/>
          <w:szCs w:val="21"/>
        </w:rPr>
        <w:t xml:space="preserve"> / </w:t>
      </w:r>
      <w:r w:rsidRPr="008C34E0">
        <w:rPr>
          <w:rFonts w:ascii="Arial" w:hAnsi="Arial" w:cs="Arial"/>
          <w:b/>
          <w:bCs/>
          <w:color w:val="000000" w:themeColor="text1"/>
          <w:sz w:val="21"/>
          <w:szCs w:val="21"/>
        </w:rPr>
        <w:t>LEI COMPLEMENTAR MUNICIPAL N. 682/2023</w:t>
      </w:r>
    </w:p>
    <w:p w14:paraId="5C844A5A" w14:textId="4B2829EA" w:rsidR="008C34E0" w:rsidRPr="008C34E0" w:rsidRDefault="00A84268" w:rsidP="008C34E0">
      <w:pPr>
        <w:spacing w:after="0" w:line="360" w:lineRule="auto"/>
        <w:jc w:val="center"/>
        <w:rPr>
          <w:rFonts w:ascii="Arial" w:hAnsi="Arial" w:cs="Arial"/>
          <w:b/>
          <w:bCs/>
          <w:color w:val="000000" w:themeColor="text1"/>
          <w:sz w:val="21"/>
          <w:szCs w:val="21"/>
        </w:rPr>
      </w:pPr>
      <w:r>
        <w:rPr>
          <w:rFonts w:ascii="Arial" w:hAnsi="Arial" w:cs="Arial"/>
          <w:b/>
          <w:bCs/>
          <w:color w:val="000000" w:themeColor="text1"/>
          <w:sz w:val="21"/>
          <w:szCs w:val="21"/>
        </w:rPr>
        <w:t xml:space="preserve">REDE FEMININA DE COMBATE AO CÃNCER </w:t>
      </w:r>
    </w:p>
    <w:p w14:paraId="6066F7E8" w14:textId="694166E8" w:rsidR="008C34E0" w:rsidRDefault="008C34E0" w:rsidP="0014044C">
      <w:pPr>
        <w:spacing w:after="0" w:line="360" w:lineRule="auto"/>
        <w:jc w:val="both"/>
        <w:rPr>
          <w:rFonts w:ascii="Arial" w:hAnsi="Arial" w:cs="Arial"/>
          <w:color w:val="000000" w:themeColor="text1"/>
          <w:sz w:val="21"/>
          <w:szCs w:val="21"/>
        </w:rPr>
      </w:pPr>
    </w:p>
    <w:p w14:paraId="0D15B424" w14:textId="14AC8519" w:rsidR="008C34E0" w:rsidRDefault="008C34E0" w:rsidP="0014044C">
      <w:pPr>
        <w:spacing w:after="0" w:line="360" w:lineRule="auto"/>
        <w:jc w:val="both"/>
        <w:rPr>
          <w:rFonts w:ascii="Arial" w:hAnsi="Arial" w:cs="Arial"/>
          <w:color w:val="000000" w:themeColor="text1"/>
          <w:sz w:val="21"/>
          <w:szCs w:val="21"/>
        </w:rPr>
      </w:pPr>
    </w:p>
    <w:p w14:paraId="397AD684" w14:textId="388455E7" w:rsidR="008C34E0" w:rsidRDefault="008C34E0" w:rsidP="0014044C">
      <w:pPr>
        <w:spacing w:after="0" w:line="360" w:lineRule="auto"/>
        <w:jc w:val="both"/>
        <w:rPr>
          <w:rFonts w:ascii="Arial" w:hAnsi="Arial" w:cs="Arial"/>
          <w:color w:val="000000" w:themeColor="text1"/>
          <w:sz w:val="21"/>
          <w:szCs w:val="21"/>
        </w:rPr>
      </w:pPr>
    </w:p>
    <w:p w14:paraId="47E0517D" w14:textId="03A308B2" w:rsidR="008C34E0" w:rsidRDefault="008C34E0" w:rsidP="0014044C">
      <w:pPr>
        <w:spacing w:after="0" w:line="360" w:lineRule="auto"/>
        <w:jc w:val="both"/>
        <w:rPr>
          <w:rFonts w:ascii="Arial" w:hAnsi="Arial" w:cs="Arial"/>
          <w:color w:val="000000" w:themeColor="text1"/>
          <w:sz w:val="21"/>
          <w:szCs w:val="21"/>
        </w:rPr>
      </w:pPr>
    </w:p>
    <w:p w14:paraId="209157CD" w14:textId="02E223BA" w:rsidR="008C34E0" w:rsidRDefault="008C34E0" w:rsidP="0014044C">
      <w:pPr>
        <w:spacing w:after="0" w:line="360" w:lineRule="auto"/>
        <w:jc w:val="both"/>
        <w:rPr>
          <w:rFonts w:ascii="Arial" w:hAnsi="Arial" w:cs="Arial"/>
          <w:color w:val="000000" w:themeColor="text1"/>
          <w:sz w:val="21"/>
          <w:szCs w:val="21"/>
        </w:rPr>
      </w:pPr>
    </w:p>
    <w:p w14:paraId="3881384A" w14:textId="50593EAF" w:rsidR="008C34E0" w:rsidRDefault="008C34E0" w:rsidP="0014044C">
      <w:pPr>
        <w:spacing w:after="0" w:line="360" w:lineRule="auto"/>
        <w:jc w:val="both"/>
        <w:rPr>
          <w:rFonts w:ascii="Arial" w:hAnsi="Arial" w:cs="Arial"/>
          <w:color w:val="000000" w:themeColor="text1"/>
          <w:sz w:val="21"/>
          <w:szCs w:val="21"/>
        </w:rPr>
      </w:pPr>
    </w:p>
    <w:p w14:paraId="0AC69B37" w14:textId="003D4614" w:rsidR="008C34E0" w:rsidRDefault="008C34E0" w:rsidP="0014044C">
      <w:pPr>
        <w:spacing w:after="0" w:line="360" w:lineRule="auto"/>
        <w:jc w:val="both"/>
        <w:rPr>
          <w:rFonts w:ascii="Arial" w:hAnsi="Arial" w:cs="Arial"/>
          <w:color w:val="000000" w:themeColor="text1"/>
          <w:sz w:val="21"/>
          <w:szCs w:val="21"/>
        </w:rPr>
      </w:pPr>
    </w:p>
    <w:p w14:paraId="49B6307A" w14:textId="6D6E8F89" w:rsidR="008C34E0" w:rsidRDefault="008C34E0" w:rsidP="0014044C">
      <w:pPr>
        <w:spacing w:after="0" w:line="360" w:lineRule="auto"/>
        <w:jc w:val="both"/>
        <w:rPr>
          <w:rFonts w:ascii="Arial" w:hAnsi="Arial" w:cs="Arial"/>
          <w:color w:val="000000" w:themeColor="text1"/>
          <w:sz w:val="21"/>
          <w:szCs w:val="21"/>
        </w:rPr>
      </w:pPr>
    </w:p>
    <w:p w14:paraId="4585737B" w14:textId="2BAC0123" w:rsidR="008C34E0" w:rsidRDefault="008C34E0" w:rsidP="0014044C">
      <w:pPr>
        <w:spacing w:after="0" w:line="360" w:lineRule="auto"/>
        <w:jc w:val="both"/>
        <w:rPr>
          <w:rFonts w:ascii="Arial" w:hAnsi="Arial" w:cs="Arial"/>
          <w:color w:val="000000" w:themeColor="text1"/>
          <w:sz w:val="21"/>
          <w:szCs w:val="21"/>
        </w:rPr>
      </w:pPr>
    </w:p>
    <w:p w14:paraId="00B47230" w14:textId="258D4014" w:rsidR="008C34E0" w:rsidRDefault="008C34E0" w:rsidP="0014044C">
      <w:pPr>
        <w:spacing w:after="0" w:line="360" w:lineRule="auto"/>
        <w:jc w:val="both"/>
        <w:rPr>
          <w:rFonts w:ascii="Arial" w:hAnsi="Arial" w:cs="Arial"/>
          <w:color w:val="000000" w:themeColor="text1"/>
          <w:sz w:val="21"/>
          <w:szCs w:val="21"/>
        </w:rPr>
      </w:pPr>
    </w:p>
    <w:p w14:paraId="36E0124A" w14:textId="4D2A69C0" w:rsidR="008C34E0" w:rsidRDefault="008C34E0" w:rsidP="0014044C">
      <w:pPr>
        <w:spacing w:after="0" w:line="360" w:lineRule="auto"/>
        <w:jc w:val="both"/>
        <w:rPr>
          <w:rFonts w:ascii="Arial" w:hAnsi="Arial" w:cs="Arial"/>
          <w:color w:val="000000" w:themeColor="text1"/>
          <w:sz w:val="21"/>
          <w:szCs w:val="21"/>
        </w:rPr>
      </w:pPr>
    </w:p>
    <w:p w14:paraId="6F27CA35" w14:textId="64853CD3" w:rsidR="008C34E0" w:rsidRDefault="008C34E0" w:rsidP="0014044C">
      <w:pPr>
        <w:spacing w:after="0" w:line="360" w:lineRule="auto"/>
        <w:jc w:val="both"/>
        <w:rPr>
          <w:rFonts w:ascii="Arial" w:hAnsi="Arial" w:cs="Arial"/>
          <w:color w:val="000000" w:themeColor="text1"/>
          <w:sz w:val="21"/>
          <w:szCs w:val="21"/>
        </w:rPr>
      </w:pPr>
    </w:p>
    <w:p w14:paraId="667B684E" w14:textId="030B677F" w:rsidR="008C34E0" w:rsidRDefault="008C34E0" w:rsidP="0014044C">
      <w:pPr>
        <w:spacing w:after="0" w:line="360" w:lineRule="auto"/>
        <w:jc w:val="both"/>
        <w:rPr>
          <w:rFonts w:ascii="Arial" w:hAnsi="Arial" w:cs="Arial"/>
          <w:color w:val="000000" w:themeColor="text1"/>
          <w:sz w:val="21"/>
          <w:szCs w:val="21"/>
        </w:rPr>
      </w:pPr>
    </w:p>
    <w:p w14:paraId="678E2676" w14:textId="165F7C90" w:rsidR="008C34E0" w:rsidRDefault="008C34E0" w:rsidP="0014044C">
      <w:pPr>
        <w:spacing w:after="0" w:line="360" w:lineRule="auto"/>
        <w:jc w:val="both"/>
        <w:rPr>
          <w:rFonts w:ascii="Arial" w:hAnsi="Arial" w:cs="Arial"/>
          <w:color w:val="000000" w:themeColor="text1"/>
          <w:sz w:val="21"/>
          <w:szCs w:val="21"/>
        </w:rPr>
      </w:pPr>
    </w:p>
    <w:p w14:paraId="683A4D91" w14:textId="1FBEA8CA" w:rsidR="008C34E0" w:rsidRDefault="008C34E0" w:rsidP="0014044C">
      <w:pPr>
        <w:spacing w:after="0" w:line="360" w:lineRule="auto"/>
        <w:jc w:val="both"/>
        <w:rPr>
          <w:rFonts w:ascii="Arial" w:hAnsi="Arial" w:cs="Arial"/>
          <w:color w:val="000000" w:themeColor="text1"/>
          <w:sz w:val="21"/>
          <w:szCs w:val="21"/>
        </w:rPr>
      </w:pPr>
    </w:p>
    <w:p w14:paraId="705E238C" w14:textId="6686ADB7" w:rsidR="008C34E0" w:rsidRDefault="008C34E0" w:rsidP="0014044C">
      <w:pPr>
        <w:spacing w:after="0" w:line="360" w:lineRule="auto"/>
        <w:jc w:val="both"/>
        <w:rPr>
          <w:rFonts w:ascii="Arial" w:hAnsi="Arial" w:cs="Arial"/>
          <w:color w:val="000000" w:themeColor="text1"/>
          <w:sz w:val="21"/>
          <w:szCs w:val="21"/>
        </w:rPr>
      </w:pPr>
    </w:p>
    <w:p w14:paraId="4417740B" w14:textId="77777777" w:rsidR="008C34E0" w:rsidRDefault="008C34E0" w:rsidP="0014044C">
      <w:pPr>
        <w:spacing w:after="0" w:line="360" w:lineRule="auto"/>
        <w:jc w:val="both"/>
        <w:rPr>
          <w:rFonts w:ascii="Arial" w:hAnsi="Arial" w:cs="Arial"/>
          <w:color w:val="000000" w:themeColor="text1"/>
          <w:sz w:val="21"/>
          <w:szCs w:val="21"/>
        </w:rPr>
      </w:pPr>
    </w:p>
    <w:p w14:paraId="45AA118A" w14:textId="286FC2FC" w:rsidR="008C34E0" w:rsidRDefault="008C34E0" w:rsidP="0014044C">
      <w:pPr>
        <w:spacing w:after="0" w:line="360" w:lineRule="auto"/>
        <w:jc w:val="both"/>
        <w:rPr>
          <w:rFonts w:ascii="Arial" w:hAnsi="Arial" w:cs="Arial"/>
          <w:color w:val="000000" w:themeColor="text1"/>
          <w:sz w:val="21"/>
          <w:szCs w:val="21"/>
        </w:rPr>
      </w:pPr>
    </w:p>
    <w:p w14:paraId="62980DF1" w14:textId="562BB23B" w:rsidR="008C34E0" w:rsidRDefault="008C34E0" w:rsidP="008C34E0">
      <w:pPr>
        <w:spacing w:after="0" w:line="360" w:lineRule="auto"/>
        <w:jc w:val="center"/>
        <w:rPr>
          <w:rFonts w:ascii="Arial" w:hAnsi="Arial" w:cs="Arial"/>
          <w:color w:val="000000" w:themeColor="text1"/>
          <w:sz w:val="21"/>
          <w:szCs w:val="21"/>
        </w:rPr>
      </w:pPr>
      <w:r>
        <w:rPr>
          <w:rFonts w:ascii="Arial" w:hAnsi="Arial" w:cs="Arial"/>
          <w:color w:val="000000" w:themeColor="text1"/>
          <w:sz w:val="21"/>
          <w:szCs w:val="21"/>
        </w:rPr>
        <w:t>Braço do Norte, 1</w:t>
      </w:r>
      <w:r w:rsidR="00A84268">
        <w:rPr>
          <w:rFonts w:ascii="Arial" w:hAnsi="Arial" w:cs="Arial"/>
          <w:color w:val="000000" w:themeColor="text1"/>
          <w:sz w:val="21"/>
          <w:szCs w:val="21"/>
        </w:rPr>
        <w:t xml:space="preserve">0 </w:t>
      </w:r>
      <w:r>
        <w:rPr>
          <w:rFonts w:ascii="Arial" w:hAnsi="Arial" w:cs="Arial"/>
          <w:color w:val="000000" w:themeColor="text1"/>
          <w:sz w:val="21"/>
          <w:szCs w:val="21"/>
        </w:rPr>
        <w:t xml:space="preserve">de </w:t>
      </w:r>
      <w:r w:rsidR="00A84268">
        <w:rPr>
          <w:rFonts w:ascii="Arial" w:hAnsi="Arial" w:cs="Arial"/>
          <w:color w:val="000000" w:themeColor="text1"/>
          <w:sz w:val="21"/>
          <w:szCs w:val="21"/>
        </w:rPr>
        <w:t>outubro</w:t>
      </w:r>
      <w:r>
        <w:rPr>
          <w:rFonts w:ascii="Arial" w:hAnsi="Arial" w:cs="Arial"/>
          <w:color w:val="000000" w:themeColor="text1"/>
          <w:sz w:val="21"/>
          <w:szCs w:val="21"/>
        </w:rPr>
        <w:t xml:space="preserve"> de 2023</w:t>
      </w:r>
    </w:p>
    <w:p w14:paraId="5A6BCEFE" w14:textId="77777777" w:rsidR="00A84268" w:rsidRDefault="00A84268" w:rsidP="008C34E0">
      <w:pPr>
        <w:spacing w:after="0" w:line="360" w:lineRule="auto"/>
        <w:jc w:val="center"/>
        <w:rPr>
          <w:rFonts w:ascii="Arial" w:hAnsi="Arial" w:cs="Arial"/>
          <w:color w:val="000000" w:themeColor="text1"/>
          <w:sz w:val="21"/>
          <w:szCs w:val="21"/>
        </w:rPr>
      </w:pPr>
    </w:p>
    <w:p w14:paraId="7E45BCB5" w14:textId="53D614B3" w:rsidR="004D7002" w:rsidRPr="006F4F54" w:rsidRDefault="00CE76B0" w:rsidP="00CE76B0">
      <w:pPr>
        <w:pStyle w:val="Ttulo"/>
        <w:rPr>
          <w:rFonts w:ascii="Arial" w:hAnsi="Arial" w:cs="Arial"/>
          <w:sz w:val="21"/>
          <w:szCs w:val="21"/>
        </w:rPr>
      </w:pPr>
      <w:r w:rsidRPr="006F4F54">
        <w:rPr>
          <w:rFonts w:ascii="Arial" w:hAnsi="Arial" w:cs="Arial"/>
          <w:sz w:val="21"/>
          <w:szCs w:val="21"/>
        </w:rPr>
        <w:lastRenderedPageBreak/>
        <w:t>PROCESSO ADMINISTRATIVO CONFORME</w:t>
      </w:r>
      <w:r w:rsidR="009B3441" w:rsidRPr="006F4F54">
        <w:rPr>
          <w:rFonts w:ascii="Arial" w:hAnsi="Arial" w:cs="Arial"/>
          <w:sz w:val="21"/>
          <w:szCs w:val="21"/>
        </w:rPr>
        <w:t xml:space="preserve"> A</w:t>
      </w:r>
      <w:r w:rsidRPr="006F4F54">
        <w:rPr>
          <w:rFonts w:ascii="Arial" w:hAnsi="Arial" w:cs="Arial"/>
          <w:sz w:val="21"/>
          <w:szCs w:val="21"/>
        </w:rPr>
        <w:t xml:space="preserve"> LCM N.682/2023 - 00</w:t>
      </w:r>
      <w:r w:rsidR="00A84268">
        <w:rPr>
          <w:rFonts w:ascii="Arial" w:hAnsi="Arial" w:cs="Arial"/>
          <w:sz w:val="21"/>
          <w:szCs w:val="21"/>
        </w:rPr>
        <w:t>5</w:t>
      </w:r>
      <w:r w:rsidRPr="006F4F54">
        <w:rPr>
          <w:rFonts w:ascii="Arial" w:hAnsi="Arial" w:cs="Arial"/>
          <w:sz w:val="21"/>
          <w:szCs w:val="21"/>
        </w:rPr>
        <w:t>/2023</w:t>
      </w:r>
    </w:p>
    <w:p w14:paraId="3199C846" w14:textId="38CAA668" w:rsidR="009E30FF" w:rsidRDefault="009E30FF" w:rsidP="00CE76B0">
      <w:pPr>
        <w:pStyle w:val="Ttulo"/>
        <w:rPr>
          <w:rFonts w:ascii="Arial" w:hAnsi="Arial" w:cs="Arial"/>
          <w:sz w:val="21"/>
          <w:szCs w:val="21"/>
        </w:rPr>
      </w:pPr>
      <w:r w:rsidRPr="006F4F54">
        <w:rPr>
          <w:rFonts w:ascii="Arial" w:hAnsi="Arial" w:cs="Arial"/>
          <w:sz w:val="21"/>
          <w:szCs w:val="21"/>
        </w:rPr>
        <w:t xml:space="preserve">Dispensa de Chamamento Público para Termo de </w:t>
      </w:r>
      <w:r w:rsidR="000C1466" w:rsidRPr="006F4F54">
        <w:rPr>
          <w:rFonts w:ascii="Arial" w:hAnsi="Arial" w:cs="Arial"/>
          <w:sz w:val="21"/>
          <w:szCs w:val="21"/>
        </w:rPr>
        <w:t>Fomento</w:t>
      </w:r>
      <w:r w:rsidRPr="006F4F54">
        <w:rPr>
          <w:rFonts w:ascii="Arial" w:hAnsi="Arial" w:cs="Arial"/>
          <w:sz w:val="21"/>
          <w:szCs w:val="21"/>
        </w:rPr>
        <w:t xml:space="preserve"> nº 00</w:t>
      </w:r>
      <w:r w:rsidR="00A84268">
        <w:rPr>
          <w:rFonts w:ascii="Arial" w:hAnsi="Arial" w:cs="Arial"/>
          <w:sz w:val="21"/>
          <w:szCs w:val="21"/>
        </w:rPr>
        <w:t>5</w:t>
      </w:r>
      <w:r w:rsidRPr="006F4F54">
        <w:rPr>
          <w:rFonts w:ascii="Arial" w:hAnsi="Arial" w:cs="Arial"/>
          <w:sz w:val="21"/>
          <w:szCs w:val="21"/>
        </w:rPr>
        <w:t>/20</w:t>
      </w:r>
      <w:r w:rsidR="000C1466" w:rsidRPr="006F4F54">
        <w:rPr>
          <w:rFonts w:ascii="Arial" w:hAnsi="Arial" w:cs="Arial"/>
          <w:sz w:val="21"/>
          <w:szCs w:val="21"/>
        </w:rPr>
        <w:t>2</w:t>
      </w:r>
      <w:r w:rsidR="00CE76B0" w:rsidRPr="006F4F54">
        <w:rPr>
          <w:rFonts w:ascii="Arial" w:hAnsi="Arial" w:cs="Arial"/>
          <w:sz w:val="21"/>
          <w:szCs w:val="21"/>
        </w:rPr>
        <w:t>3</w:t>
      </w:r>
    </w:p>
    <w:p w14:paraId="6106B028" w14:textId="58A0D82E" w:rsidR="00926EDC" w:rsidRDefault="00926EDC" w:rsidP="00CE76B0">
      <w:pPr>
        <w:pStyle w:val="Ttulo"/>
        <w:rPr>
          <w:rFonts w:ascii="Arial" w:hAnsi="Arial" w:cs="Arial"/>
          <w:sz w:val="21"/>
          <w:szCs w:val="21"/>
        </w:rPr>
      </w:pPr>
    </w:p>
    <w:p w14:paraId="2D923AE6" w14:textId="5DEA4964" w:rsidR="00926EDC" w:rsidRDefault="00926EDC" w:rsidP="00CE76B0">
      <w:pPr>
        <w:pStyle w:val="Ttulo"/>
        <w:rPr>
          <w:rFonts w:ascii="Arial" w:hAnsi="Arial" w:cs="Arial"/>
          <w:sz w:val="21"/>
          <w:szCs w:val="21"/>
        </w:rPr>
      </w:pPr>
    </w:p>
    <w:p w14:paraId="000E783E" w14:textId="0AEB3452" w:rsidR="00926EDC" w:rsidRPr="00420979" w:rsidRDefault="00FC21AD" w:rsidP="00FC6806">
      <w:pPr>
        <w:pStyle w:val="Ttulo"/>
        <w:jc w:val="both"/>
        <w:rPr>
          <w:rFonts w:ascii="Arial" w:hAnsi="Arial" w:cs="Arial"/>
          <w:i w:val="0"/>
          <w:iCs w:val="0"/>
          <w:sz w:val="21"/>
          <w:szCs w:val="21"/>
        </w:rPr>
      </w:pPr>
      <w:r w:rsidRPr="00FC6806">
        <w:rPr>
          <w:rFonts w:ascii="Arial" w:hAnsi="Arial" w:cs="Arial"/>
          <w:i w:val="0"/>
          <w:iCs w:val="0"/>
          <w:sz w:val="21"/>
          <w:szCs w:val="21"/>
        </w:rPr>
        <w:t xml:space="preserve">PROTOCOLO: </w:t>
      </w:r>
      <w:r w:rsidR="00420979">
        <w:rPr>
          <w:rFonts w:ascii="Arial" w:hAnsi="Arial" w:cs="Arial"/>
          <w:b w:val="0"/>
          <w:bCs w:val="0"/>
          <w:i w:val="0"/>
          <w:iCs w:val="0"/>
          <w:sz w:val="21"/>
          <w:szCs w:val="21"/>
        </w:rPr>
        <w:t xml:space="preserve">Solicitação de iniciativa da Associação Apoio à Criança e Adolescente do Município de Braço do Norte – ASACAD realizada em 30 de junho de 2023 por meio do protocolo </w:t>
      </w:r>
      <w:r w:rsidR="00420979" w:rsidRPr="00420979">
        <w:rPr>
          <w:rFonts w:ascii="Arial" w:hAnsi="Arial" w:cs="Arial"/>
          <w:i w:val="0"/>
          <w:iCs w:val="0"/>
          <w:sz w:val="21"/>
          <w:szCs w:val="21"/>
        </w:rPr>
        <w:t xml:space="preserve">1-doc n. 4.036/2023. </w:t>
      </w:r>
    </w:p>
    <w:p w14:paraId="73A4F1EE" w14:textId="77777777" w:rsidR="004D7002" w:rsidRPr="0014044C" w:rsidRDefault="004D7002" w:rsidP="0014044C">
      <w:pPr>
        <w:pStyle w:val="Corpodetexto2"/>
        <w:spacing w:after="0" w:line="360" w:lineRule="auto"/>
        <w:rPr>
          <w:rFonts w:ascii="Arial" w:hAnsi="Arial" w:cs="Arial"/>
          <w:b/>
          <w:color w:val="000000" w:themeColor="text1"/>
          <w:sz w:val="21"/>
          <w:szCs w:val="21"/>
        </w:rPr>
      </w:pPr>
    </w:p>
    <w:p w14:paraId="19E222C3" w14:textId="77777777" w:rsidR="004D7002" w:rsidRPr="0014044C" w:rsidRDefault="004D7002" w:rsidP="00CE76B0">
      <w:pPr>
        <w:pStyle w:val="Corpodetexto2"/>
        <w:spacing w:after="0" w:line="360" w:lineRule="auto"/>
        <w:jc w:val="both"/>
        <w:rPr>
          <w:rFonts w:ascii="Arial" w:hAnsi="Arial" w:cs="Arial"/>
          <w:color w:val="000000" w:themeColor="text1"/>
          <w:sz w:val="21"/>
          <w:szCs w:val="21"/>
        </w:rPr>
      </w:pPr>
      <w:r w:rsidRPr="0014044C">
        <w:rPr>
          <w:rFonts w:ascii="Arial" w:hAnsi="Arial" w:cs="Arial"/>
          <w:b/>
          <w:color w:val="000000" w:themeColor="text1"/>
          <w:sz w:val="21"/>
          <w:szCs w:val="21"/>
        </w:rPr>
        <w:t>REFERENTE:</w:t>
      </w:r>
      <w:r w:rsidRPr="0014044C">
        <w:rPr>
          <w:rFonts w:ascii="Arial" w:hAnsi="Arial" w:cs="Arial"/>
          <w:color w:val="000000" w:themeColor="text1"/>
          <w:sz w:val="21"/>
          <w:szCs w:val="21"/>
        </w:rPr>
        <w:t xml:space="preserve"> A finalidade da presente Dispensa de Chamamento Público é a celebração de parceria com a</w:t>
      </w:r>
      <w:r w:rsidR="00C25C46" w:rsidRPr="0014044C">
        <w:rPr>
          <w:rFonts w:ascii="Arial" w:hAnsi="Arial" w:cs="Arial"/>
          <w:b/>
          <w:color w:val="000000" w:themeColor="text1"/>
          <w:sz w:val="21"/>
          <w:szCs w:val="21"/>
        </w:rPr>
        <w:t xml:space="preserve"> </w:t>
      </w:r>
      <w:r w:rsidR="00DA7AC4" w:rsidRPr="0014044C">
        <w:rPr>
          <w:rFonts w:ascii="Arial" w:hAnsi="Arial" w:cs="Arial"/>
          <w:b/>
          <w:color w:val="000000" w:themeColor="text1"/>
          <w:sz w:val="21"/>
          <w:szCs w:val="21"/>
        </w:rPr>
        <w:t>ASACAD -</w:t>
      </w:r>
      <w:r w:rsidR="00DA7AC4" w:rsidRPr="0014044C">
        <w:rPr>
          <w:rFonts w:ascii="Arial" w:hAnsi="Arial" w:cs="Arial"/>
          <w:b/>
          <w:sz w:val="21"/>
          <w:szCs w:val="21"/>
        </w:rPr>
        <w:t xml:space="preserve"> ASSOCIAÇÃO DE APOIO À CRIANÇA E AO ADOLESCENTE DO MUNICÍPO DE BRAÇO DO NORTE-SC</w:t>
      </w:r>
      <w:r w:rsidR="00DA7AC4" w:rsidRPr="0014044C">
        <w:rPr>
          <w:rFonts w:ascii="Arial" w:hAnsi="Arial" w:cs="Arial"/>
          <w:b/>
          <w:color w:val="000000" w:themeColor="text1"/>
          <w:sz w:val="21"/>
          <w:szCs w:val="21"/>
        </w:rPr>
        <w:t xml:space="preserve"> </w:t>
      </w:r>
      <w:r w:rsidRPr="0014044C">
        <w:rPr>
          <w:rFonts w:ascii="Arial" w:hAnsi="Arial" w:cs="Arial"/>
          <w:color w:val="000000" w:themeColor="text1"/>
          <w:sz w:val="21"/>
          <w:szCs w:val="21"/>
        </w:rPr>
        <w:t>, declarada de Utilidade Pública conforme Lei</w:t>
      </w:r>
      <w:r w:rsidR="00C25C46" w:rsidRPr="0014044C">
        <w:rPr>
          <w:rFonts w:ascii="Arial" w:hAnsi="Arial" w:cs="Arial"/>
          <w:color w:val="000000" w:themeColor="text1"/>
          <w:sz w:val="21"/>
          <w:szCs w:val="21"/>
        </w:rPr>
        <w:t xml:space="preserve"> Municipal </w:t>
      </w:r>
      <w:r w:rsidRPr="0014044C">
        <w:rPr>
          <w:rFonts w:ascii="Arial" w:hAnsi="Arial" w:cs="Arial"/>
          <w:color w:val="000000" w:themeColor="text1"/>
          <w:sz w:val="21"/>
          <w:szCs w:val="21"/>
        </w:rPr>
        <w:t>nº</w:t>
      </w:r>
      <w:r w:rsidR="00C25C46" w:rsidRPr="0014044C">
        <w:rPr>
          <w:rFonts w:ascii="Arial" w:hAnsi="Arial" w:cs="Arial"/>
          <w:color w:val="000000" w:themeColor="text1"/>
          <w:sz w:val="21"/>
          <w:szCs w:val="21"/>
        </w:rPr>
        <w:t xml:space="preserve"> </w:t>
      </w:r>
      <w:r w:rsidR="00271286" w:rsidRPr="0014044C">
        <w:rPr>
          <w:rFonts w:ascii="Arial" w:hAnsi="Arial" w:cs="Arial"/>
          <w:color w:val="000000" w:themeColor="text1"/>
          <w:sz w:val="21"/>
          <w:szCs w:val="21"/>
        </w:rPr>
        <w:t>1047/1994</w:t>
      </w:r>
      <w:r w:rsidR="0069595C" w:rsidRPr="0014044C">
        <w:rPr>
          <w:rFonts w:ascii="Arial" w:hAnsi="Arial" w:cs="Arial"/>
          <w:color w:val="000000" w:themeColor="text1"/>
          <w:sz w:val="21"/>
          <w:szCs w:val="21"/>
        </w:rPr>
        <w:t>, c</w:t>
      </w:r>
      <w:r w:rsidRPr="0014044C">
        <w:rPr>
          <w:rFonts w:ascii="Arial" w:hAnsi="Arial" w:cs="Arial"/>
          <w:color w:val="000000" w:themeColor="text1"/>
          <w:sz w:val="21"/>
          <w:szCs w:val="21"/>
        </w:rPr>
        <w:t>redenciada junto a Secretaria Municipal de</w:t>
      </w:r>
      <w:r w:rsidR="00C25C46" w:rsidRPr="0014044C">
        <w:rPr>
          <w:rFonts w:ascii="Arial" w:hAnsi="Arial" w:cs="Arial"/>
          <w:color w:val="000000" w:themeColor="text1"/>
          <w:sz w:val="21"/>
          <w:szCs w:val="21"/>
        </w:rPr>
        <w:t xml:space="preserve"> </w:t>
      </w:r>
      <w:r w:rsidR="0069595C" w:rsidRPr="0014044C">
        <w:rPr>
          <w:rFonts w:ascii="Arial" w:hAnsi="Arial" w:cs="Arial"/>
          <w:color w:val="000000" w:themeColor="text1"/>
          <w:sz w:val="21"/>
          <w:szCs w:val="21"/>
        </w:rPr>
        <w:t>Assistência Social de Braço do Norte/SC</w:t>
      </w:r>
      <w:r w:rsidRPr="0014044C">
        <w:rPr>
          <w:rFonts w:ascii="Arial" w:hAnsi="Arial" w:cs="Arial"/>
          <w:color w:val="000000" w:themeColor="text1"/>
          <w:sz w:val="21"/>
          <w:szCs w:val="21"/>
        </w:rPr>
        <w:t xml:space="preserve">, órgão gestor da respectiva política, por meio da formalização de termo de </w:t>
      </w:r>
      <w:r w:rsidR="0069595C" w:rsidRPr="0014044C">
        <w:rPr>
          <w:rFonts w:ascii="Arial" w:hAnsi="Arial" w:cs="Arial"/>
          <w:color w:val="000000" w:themeColor="text1"/>
          <w:sz w:val="21"/>
          <w:szCs w:val="21"/>
        </w:rPr>
        <w:t>fomento</w:t>
      </w:r>
      <w:r w:rsidRPr="0014044C">
        <w:rPr>
          <w:rFonts w:ascii="Arial" w:hAnsi="Arial" w:cs="Arial"/>
          <w:color w:val="000000" w:themeColor="text1"/>
          <w:sz w:val="21"/>
          <w:szCs w:val="21"/>
        </w:rPr>
        <w:t xml:space="preserve">, para a consecução de finalidade de interesse público e recíproco que envolve a transferência de recursos financeiros à referida organização da sociedade civil (OSC), conforme condições estabelecidas no Termo de </w:t>
      </w:r>
      <w:r w:rsidR="0069595C" w:rsidRPr="0014044C">
        <w:rPr>
          <w:rFonts w:ascii="Arial" w:hAnsi="Arial" w:cs="Arial"/>
          <w:color w:val="000000" w:themeColor="text1"/>
          <w:sz w:val="21"/>
          <w:szCs w:val="21"/>
        </w:rPr>
        <w:t>Fomento</w:t>
      </w:r>
      <w:r w:rsidRPr="0014044C">
        <w:rPr>
          <w:rFonts w:ascii="Arial" w:hAnsi="Arial" w:cs="Arial"/>
          <w:color w:val="000000" w:themeColor="text1"/>
          <w:sz w:val="21"/>
          <w:szCs w:val="21"/>
        </w:rPr>
        <w:t>.</w:t>
      </w:r>
    </w:p>
    <w:p w14:paraId="135C4A84" w14:textId="77777777" w:rsidR="004D7002" w:rsidRPr="0014044C" w:rsidRDefault="004D7002" w:rsidP="00CE76B0">
      <w:pPr>
        <w:pStyle w:val="Corpodetexto2"/>
        <w:spacing w:after="0" w:line="360" w:lineRule="auto"/>
        <w:rPr>
          <w:rFonts w:ascii="Arial" w:hAnsi="Arial" w:cs="Arial"/>
          <w:color w:val="000000" w:themeColor="text1"/>
          <w:sz w:val="21"/>
          <w:szCs w:val="21"/>
        </w:rPr>
      </w:pPr>
    </w:p>
    <w:p w14:paraId="56A35BDB" w14:textId="5B42B6A3" w:rsidR="00C043F0" w:rsidRDefault="004D7002" w:rsidP="00CE76B0">
      <w:pPr>
        <w:spacing w:after="0" w:line="360" w:lineRule="auto"/>
        <w:jc w:val="both"/>
        <w:rPr>
          <w:rFonts w:ascii="Arial" w:hAnsi="Arial" w:cs="Arial"/>
          <w:b/>
          <w:bCs/>
          <w:iCs/>
          <w:sz w:val="21"/>
          <w:szCs w:val="21"/>
        </w:rPr>
      </w:pPr>
      <w:r w:rsidRPr="0014044C">
        <w:rPr>
          <w:rFonts w:ascii="Arial" w:hAnsi="Arial" w:cs="Arial"/>
          <w:b/>
          <w:color w:val="000000" w:themeColor="text1"/>
          <w:sz w:val="21"/>
          <w:szCs w:val="21"/>
        </w:rPr>
        <w:t xml:space="preserve">RESUMO: </w:t>
      </w:r>
      <w:r w:rsidRPr="0014044C">
        <w:rPr>
          <w:rFonts w:ascii="Arial" w:hAnsi="Arial" w:cs="Arial"/>
          <w:color w:val="000000" w:themeColor="text1"/>
          <w:sz w:val="21"/>
          <w:szCs w:val="21"/>
        </w:rPr>
        <w:t xml:space="preserve">Termo de </w:t>
      </w:r>
      <w:r w:rsidR="00573207" w:rsidRPr="0014044C">
        <w:rPr>
          <w:rFonts w:ascii="Arial" w:hAnsi="Arial" w:cs="Arial"/>
          <w:color w:val="000000" w:themeColor="text1"/>
          <w:sz w:val="21"/>
          <w:szCs w:val="21"/>
        </w:rPr>
        <w:t xml:space="preserve">Fomento </w:t>
      </w:r>
      <w:r w:rsidRPr="0014044C">
        <w:rPr>
          <w:rFonts w:ascii="Arial" w:hAnsi="Arial" w:cs="Arial"/>
          <w:color w:val="000000" w:themeColor="text1"/>
          <w:sz w:val="21"/>
          <w:szCs w:val="21"/>
        </w:rPr>
        <w:t xml:space="preserve">com a </w:t>
      </w:r>
      <w:r w:rsidR="00DA7AC4" w:rsidRPr="0014044C">
        <w:rPr>
          <w:rFonts w:ascii="Arial" w:hAnsi="Arial" w:cs="Arial"/>
          <w:color w:val="000000" w:themeColor="text1"/>
          <w:sz w:val="21"/>
          <w:szCs w:val="21"/>
        </w:rPr>
        <w:t>ASACAD -</w:t>
      </w:r>
      <w:r w:rsidR="00DA7AC4" w:rsidRPr="0014044C">
        <w:rPr>
          <w:rFonts w:ascii="Arial" w:hAnsi="Arial" w:cs="Arial"/>
          <w:sz w:val="21"/>
          <w:szCs w:val="21"/>
        </w:rPr>
        <w:t xml:space="preserve"> ASSOCIAÇÃO DE APOIO À CRIANÇA E AO ADOLESCENTE DO MUNICÍPO DE BRAÇO DO NORTE-SC</w:t>
      </w:r>
      <w:r w:rsidR="00573207" w:rsidRPr="0014044C">
        <w:rPr>
          <w:rFonts w:ascii="Arial" w:hAnsi="Arial" w:cs="Arial"/>
          <w:color w:val="000000" w:themeColor="text1"/>
          <w:sz w:val="21"/>
          <w:szCs w:val="21"/>
        </w:rPr>
        <w:t>, tem por</w:t>
      </w:r>
      <w:r w:rsidR="00271286" w:rsidRPr="0014044C">
        <w:rPr>
          <w:rFonts w:ascii="Arial" w:hAnsi="Arial" w:cs="Arial"/>
          <w:color w:val="000000" w:themeColor="text1"/>
          <w:sz w:val="21"/>
          <w:szCs w:val="21"/>
        </w:rPr>
        <w:t xml:space="preserve"> objetivo </w:t>
      </w:r>
      <w:r w:rsidR="00CD3545">
        <w:rPr>
          <w:rFonts w:ascii="Arial" w:hAnsi="Arial" w:cs="Arial"/>
          <w:color w:val="000000" w:themeColor="text1"/>
          <w:sz w:val="21"/>
          <w:szCs w:val="21"/>
        </w:rPr>
        <w:t xml:space="preserve">subvencionar - </w:t>
      </w:r>
      <w:r w:rsidR="002960C6" w:rsidRPr="0014044C">
        <w:rPr>
          <w:rFonts w:ascii="Arial" w:hAnsi="Arial" w:cs="Arial"/>
          <w:color w:val="000000" w:themeColor="text1"/>
          <w:sz w:val="21"/>
          <w:szCs w:val="21"/>
        </w:rPr>
        <w:t>por meio de Termo de Fomento</w:t>
      </w:r>
      <w:r w:rsidR="00CD3545">
        <w:rPr>
          <w:rFonts w:ascii="Arial" w:hAnsi="Arial" w:cs="Arial"/>
          <w:color w:val="000000" w:themeColor="text1"/>
          <w:sz w:val="21"/>
          <w:szCs w:val="21"/>
        </w:rPr>
        <w:t xml:space="preserve"> -</w:t>
      </w:r>
      <w:r w:rsidR="002960C6" w:rsidRPr="0014044C">
        <w:rPr>
          <w:rFonts w:ascii="Arial" w:hAnsi="Arial" w:cs="Arial"/>
          <w:sz w:val="21"/>
          <w:szCs w:val="21"/>
        </w:rPr>
        <w:t xml:space="preserve"> recursos financeiros</w:t>
      </w:r>
      <w:r w:rsidR="00635B7C" w:rsidRPr="0014044C">
        <w:rPr>
          <w:rFonts w:ascii="Arial" w:hAnsi="Arial" w:cs="Arial"/>
          <w:sz w:val="21"/>
          <w:szCs w:val="21"/>
        </w:rPr>
        <w:t xml:space="preserve"> </w:t>
      </w:r>
      <w:r w:rsidR="00C043F0" w:rsidRPr="0014044C">
        <w:rPr>
          <w:rFonts w:ascii="Arial" w:hAnsi="Arial" w:cs="Arial"/>
          <w:sz w:val="21"/>
          <w:szCs w:val="21"/>
        </w:rPr>
        <w:t>visando o atendimento diário, no contra</w:t>
      </w:r>
      <w:r w:rsidR="00ED7126" w:rsidRPr="0014044C">
        <w:rPr>
          <w:rFonts w:ascii="Arial" w:hAnsi="Arial" w:cs="Arial"/>
          <w:sz w:val="21"/>
          <w:szCs w:val="21"/>
        </w:rPr>
        <w:t xml:space="preserve"> </w:t>
      </w:r>
      <w:r w:rsidR="00C043F0" w:rsidRPr="0014044C">
        <w:rPr>
          <w:rFonts w:ascii="Arial" w:hAnsi="Arial" w:cs="Arial"/>
          <w:sz w:val="21"/>
          <w:szCs w:val="21"/>
        </w:rPr>
        <w:t xml:space="preserve">turno escolar, de até 320 (trezentos e vinte) crianças e adolescentes, em situação de vulnerabilidade e risco social, na forma do plano de trabalho apresentado, sendo o projeto ora denominado </w:t>
      </w:r>
      <w:r w:rsidR="00DB0912" w:rsidRPr="00DB0912">
        <w:rPr>
          <w:rFonts w:ascii="Arial" w:hAnsi="Arial" w:cs="Arial"/>
          <w:b/>
          <w:bCs/>
          <w:iCs/>
          <w:sz w:val="21"/>
          <w:szCs w:val="21"/>
        </w:rPr>
        <w:t>“POETAS EM AÇÃO ENCONTRO DAS ARTES</w:t>
      </w:r>
      <w:r w:rsidR="00DB0912">
        <w:rPr>
          <w:rFonts w:ascii="Arial" w:hAnsi="Arial" w:cs="Arial"/>
          <w:b/>
          <w:bCs/>
          <w:iCs/>
          <w:sz w:val="21"/>
          <w:szCs w:val="21"/>
        </w:rPr>
        <w:t xml:space="preserve"> – FASE II</w:t>
      </w:r>
      <w:r w:rsidR="00DB0912" w:rsidRPr="00DB0912">
        <w:rPr>
          <w:rFonts w:ascii="Arial" w:hAnsi="Arial" w:cs="Arial"/>
          <w:b/>
          <w:bCs/>
          <w:iCs/>
          <w:sz w:val="21"/>
          <w:szCs w:val="21"/>
        </w:rPr>
        <w:t>”</w:t>
      </w:r>
    </w:p>
    <w:p w14:paraId="29657DDB" w14:textId="359A10F4" w:rsidR="005D168A" w:rsidRDefault="005D168A" w:rsidP="00CE76B0">
      <w:pPr>
        <w:spacing w:after="0" w:line="360" w:lineRule="auto"/>
        <w:jc w:val="both"/>
        <w:rPr>
          <w:rFonts w:ascii="Arial" w:hAnsi="Arial" w:cs="Arial"/>
          <w:b/>
          <w:bCs/>
          <w:iCs/>
          <w:sz w:val="21"/>
          <w:szCs w:val="21"/>
        </w:rPr>
      </w:pPr>
    </w:p>
    <w:p w14:paraId="728924AC" w14:textId="287D9AF4" w:rsidR="005D168A" w:rsidRPr="00C15D18" w:rsidRDefault="005D168A" w:rsidP="00CE76B0">
      <w:pPr>
        <w:spacing w:after="0" w:line="360" w:lineRule="auto"/>
        <w:jc w:val="both"/>
        <w:rPr>
          <w:rFonts w:ascii="Arial" w:hAnsi="Arial" w:cs="Arial"/>
          <w:iCs/>
          <w:sz w:val="21"/>
          <w:szCs w:val="21"/>
        </w:rPr>
      </w:pPr>
      <w:r>
        <w:rPr>
          <w:rFonts w:ascii="Arial" w:hAnsi="Arial" w:cs="Arial"/>
          <w:b/>
          <w:bCs/>
          <w:iCs/>
          <w:sz w:val="21"/>
          <w:szCs w:val="21"/>
        </w:rPr>
        <w:t xml:space="preserve">DOS VALORES DO REPASSE: </w:t>
      </w:r>
      <w:r w:rsidRPr="00C15D18">
        <w:rPr>
          <w:rFonts w:ascii="Arial" w:hAnsi="Arial" w:cs="Arial"/>
          <w:iCs/>
          <w:sz w:val="21"/>
          <w:szCs w:val="21"/>
        </w:rPr>
        <w:t>O município repassará à instituição a importância de R$ 104.500,00 (cento e quatro mil e quinhentos reais)</w:t>
      </w:r>
      <w:r w:rsidR="009B3441">
        <w:rPr>
          <w:rFonts w:ascii="Arial" w:hAnsi="Arial" w:cs="Arial"/>
          <w:iCs/>
          <w:sz w:val="21"/>
          <w:szCs w:val="21"/>
        </w:rPr>
        <w:t xml:space="preserve"> com recursos do</w:t>
      </w:r>
      <w:r w:rsidR="001C6DE6">
        <w:rPr>
          <w:rFonts w:ascii="Arial" w:hAnsi="Arial" w:cs="Arial"/>
          <w:iCs/>
          <w:sz w:val="21"/>
          <w:szCs w:val="21"/>
        </w:rPr>
        <w:t xml:space="preserve"> Fundo Municipal da Infância e do Adolescente – </w:t>
      </w:r>
      <w:r w:rsidR="0096735A">
        <w:rPr>
          <w:rFonts w:ascii="Arial" w:hAnsi="Arial" w:cs="Arial"/>
          <w:iCs/>
          <w:sz w:val="21"/>
          <w:szCs w:val="21"/>
        </w:rPr>
        <w:t>FIA,</w:t>
      </w:r>
      <w:r w:rsidR="00C15D18" w:rsidRPr="00C15D18">
        <w:rPr>
          <w:rFonts w:ascii="Arial" w:hAnsi="Arial" w:cs="Arial"/>
          <w:iCs/>
          <w:sz w:val="21"/>
          <w:szCs w:val="21"/>
        </w:rPr>
        <w:t xml:space="preserve"> em parcelas mensais (conforme o contido no cronograma de execução e custeio). </w:t>
      </w:r>
      <w:r w:rsidRPr="00C15D18">
        <w:rPr>
          <w:rFonts w:ascii="Arial" w:hAnsi="Arial" w:cs="Arial"/>
          <w:iCs/>
          <w:sz w:val="21"/>
          <w:szCs w:val="21"/>
        </w:rPr>
        <w:t xml:space="preserve"> </w:t>
      </w:r>
    </w:p>
    <w:p w14:paraId="73297A54" w14:textId="1946D949" w:rsidR="00C15D18" w:rsidRPr="00C15D18" w:rsidRDefault="00C15D18" w:rsidP="00CE76B0">
      <w:pPr>
        <w:spacing w:after="0" w:line="360" w:lineRule="auto"/>
        <w:jc w:val="both"/>
        <w:rPr>
          <w:rFonts w:ascii="Arial" w:hAnsi="Arial" w:cs="Arial"/>
          <w:iCs/>
          <w:sz w:val="21"/>
          <w:szCs w:val="21"/>
        </w:rPr>
      </w:pPr>
    </w:p>
    <w:p w14:paraId="4E0A873B" w14:textId="1115FC35" w:rsidR="00C15D18" w:rsidRDefault="00C15D18" w:rsidP="00CE76B0">
      <w:pPr>
        <w:spacing w:after="0" w:line="360" w:lineRule="auto"/>
        <w:jc w:val="both"/>
        <w:rPr>
          <w:rFonts w:ascii="Arial" w:hAnsi="Arial" w:cs="Arial"/>
          <w:iCs/>
          <w:sz w:val="21"/>
          <w:szCs w:val="21"/>
        </w:rPr>
      </w:pPr>
      <w:r w:rsidRPr="009B3441">
        <w:rPr>
          <w:rFonts w:ascii="Arial" w:hAnsi="Arial" w:cs="Arial"/>
          <w:b/>
          <w:bCs/>
          <w:iCs/>
          <w:sz w:val="21"/>
          <w:szCs w:val="21"/>
        </w:rPr>
        <w:t xml:space="preserve">VIGÊNCIA: </w:t>
      </w:r>
      <w:r w:rsidRPr="00C15D18">
        <w:rPr>
          <w:rFonts w:ascii="Arial" w:hAnsi="Arial" w:cs="Arial"/>
          <w:iCs/>
          <w:sz w:val="21"/>
          <w:szCs w:val="21"/>
        </w:rPr>
        <w:t xml:space="preserve">O presente termo terá início a contar da assinatura </w:t>
      </w:r>
      <w:r w:rsidR="00E82B36">
        <w:rPr>
          <w:rFonts w:ascii="Arial" w:hAnsi="Arial" w:cs="Arial"/>
          <w:iCs/>
          <w:sz w:val="21"/>
          <w:szCs w:val="21"/>
        </w:rPr>
        <w:t xml:space="preserve">do termo </w:t>
      </w:r>
      <w:r w:rsidRPr="00C15D18">
        <w:rPr>
          <w:rFonts w:ascii="Arial" w:hAnsi="Arial" w:cs="Arial"/>
          <w:iCs/>
          <w:sz w:val="21"/>
          <w:szCs w:val="21"/>
        </w:rPr>
        <w:t xml:space="preserve">e término em julho de 2024. </w:t>
      </w:r>
    </w:p>
    <w:p w14:paraId="67DF042F" w14:textId="71B06A98" w:rsidR="009B3441" w:rsidRDefault="009B3441" w:rsidP="00CE76B0">
      <w:pPr>
        <w:spacing w:after="0" w:line="360" w:lineRule="auto"/>
        <w:jc w:val="both"/>
        <w:rPr>
          <w:rFonts w:ascii="Arial" w:hAnsi="Arial" w:cs="Arial"/>
          <w:iCs/>
          <w:sz w:val="21"/>
          <w:szCs w:val="21"/>
        </w:rPr>
      </w:pPr>
    </w:p>
    <w:p w14:paraId="17F63C29" w14:textId="279E494A" w:rsidR="009B3441" w:rsidRPr="001E71F7" w:rsidRDefault="009B3441" w:rsidP="00CE76B0">
      <w:pPr>
        <w:spacing w:after="0" w:line="360" w:lineRule="auto"/>
        <w:jc w:val="both"/>
        <w:rPr>
          <w:rFonts w:ascii="Arial" w:hAnsi="Arial" w:cs="Arial"/>
          <w:sz w:val="21"/>
          <w:szCs w:val="21"/>
        </w:rPr>
      </w:pPr>
      <w:r w:rsidRPr="009B3441">
        <w:rPr>
          <w:rFonts w:ascii="Arial" w:hAnsi="Arial" w:cs="Arial"/>
          <w:b/>
          <w:bCs/>
          <w:iCs/>
          <w:sz w:val="21"/>
          <w:szCs w:val="21"/>
        </w:rPr>
        <w:t xml:space="preserve">FUNDAMENTAÇÃO LEGAL: </w:t>
      </w:r>
      <w:r>
        <w:rPr>
          <w:rFonts w:ascii="Arial" w:hAnsi="Arial" w:cs="Arial"/>
          <w:b/>
          <w:bCs/>
          <w:iCs/>
          <w:sz w:val="21"/>
          <w:szCs w:val="21"/>
        </w:rPr>
        <w:t xml:space="preserve"> </w:t>
      </w:r>
      <w:r w:rsidRPr="001E71F7">
        <w:rPr>
          <w:rFonts w:ascii="Arial" w:hAnsi="Arial" w:cs="Arial"/>
          <w:iCs/>
          <w:sz w:val="21"/>
          <w:szCs w:val="21"/>
        </w:rPr>
        <w:t xml:space="preserve">Lei Federal n. 13.019/2014; Lei Complementar Municipal n. 682/2023; Resolução n. </w:t>
      </w:r>
      <w:r w:rsidR="001E71F7" w:rsidRPr="001E71F7">
        <w:rPr>
          <w:rFonts w:ascii="Arial" w:hAnsi="Arial" w:cs="Arial"/>
          <w:iCs/>
          <w:sz w:val="21"/>
          <w:szCs w:val="21"/>
        </w:rPr>
        <w:t xml:space="preserve">211 de 20 de junho de 2023. </w:t>
      </w:r>
    </w:p>
    <w:p w14:paraId="5407B959" w14:textId="77777777" w:rsidR="00573207" w:rsidRPr="0014044C" w:rsidRDefault="00573207" w:rsidP="0014044C">
      <w:pPr>
        <w:spacing w:after="0" w:line="360" w:lineRule="auto"/>
        <w:ind w:firstLine="2268"/>
        <w:jc w:val="both"/>
        <w:rPr>
          <w:rFonts w:ascii="Arial" w:hAnsi="Arial" w:cs="Arial"/>
          <w:color w:val="000000" w:themeColor="text1"/>
          <w:sz w:val="21"/>
          <w:szCs w:val="21"/>
        </w:rPr>
      </w:pPr>
    </w:p>
    <w:p w14:paraId="475E6E89" w14:textId="77777777" w:rsidR="004D7002" w:rsidRPr="0014044C" w:rsidRDefault="004D7002" w:rsidP="00CE76B0">
      <w:pPr>
        <w:spacing w:after="0" w:line="360" w:lineRule="auto"/>
        <w:jc w:val="both"/>
        <w:rPr>
          <w:rFonts w:ascii="Arial" w:hAnsi="Arial" w:cs="Arial"/>
          <w:b/>
          <w:color w:val="000000" w:themeColor="text1"/>
          <w:sz w:val="21"/>
          <w:szCs w:val="21"/>
        </w:rPr>
      </w:pPr>
      <w:r w:rsidRPr="0014044C">
        <w:rPr>
          <w:rFonts w:ascii="Arial" w:hAnsi="Arial" w:cs="Arial"/>
          <w:b/>
          <w:color w:val="000000" w:themeColor="text1"/>
          <w:sz w:val="21"/>
          <w:szCs w:val="21"/>
        </w:rPr>
        <w:lastRenderedPageBreak/>
        <w:t>DA JUSTIFICATIVA:</w:t>
      </w:r>
    </w:p>
    <w:p w14:paraId="0CC36A7E" w14:textId="77777777" w:rsidR="00C42602" w:rsidRPr="0014044C" w:rsidRDefault="00C42602" w:rsidP="0014044C">
      <w:pPr>
        <w:spacing w:after="0" w:line="360" w:lineRule="auto"/>
        <w:ind w:firstLine="2268"/>
        <w:jc w:val="center"/>
        <w:rPr>
          <w:rFonts w:ascii="Arial" w:hAnsi="Arial" w:cs="Arial"/>
          <w:b/>
          <w:color w:val="000000" w:themeColor="text1"/>
          <w:sz w:val="21"/>
          <w:szCs w:val="21"/>
        </w:rPr>
      </w:pPr>
    </w:p>
    <w:p w14:paraId="3FD92CC1" w14:textId="77777777" w:rsidR="004D7002" w:rsidRDefault="004D7002" w:rsidP="00CE76B0">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 xml:space="preserve">Os fins da Administração Pública Municipal, segundo o mestre Hely Lopes Meirelles, </w:t>
      </w:r>
      <w:r w:rsidRPr="0014044C">
        <w:rPr>
          <w:rFonts w:ascii="Arial" w:hAnsi="Arial" w:cs="Arial"/>
          <w:i/>
          <w:color w:val="000000" w:themeColor="text1"/>
          <w:sz w:val="21"/>
          <w:szCs w:val="21"/>
        </w:rPr>
        <w:t>“resumem-se num único objetivo: o bem da coletividade administrada.”</w:t>
      </w:r>
      <w:r w:rsidRPr="0014044C">
        <w:rPr>
          <w:rFonts w:ascii="Arial" w:hAnsi="Arial" w:cs="Arial"/>
          <w:color w:val="000000" w:themeColor="text1"/>
          <w:sz w:val="21"/>
          <w:szCs w:val="21"/>
        </w:rPr>
        <w:t xml:space="preserve"> Presente este pensamento verificamos que para proporcionar tal fim, necessário se faz que a Administração Municipal possa através de seus departamentos e secretarias, atender ao cidadão, proporcionando o bem estar coletivo. Todavia nem todos os serviços de interesse público, são realizados pelo Município, necessitando para atingir o “</w:t>
      </w:r>
      <w:r w:rsidRPr="0014044C">
        <w:rPr>
          <w:rFonts w:ascii="Arial" w:hAnsi="Arial" w:cs="Arial"/>
          <w:i/>
          <w:color w:val="000000" w:themeColor="text1"/>
          <w:sz w:val="21"/>
          <w:szCs w:val="21"/>
        </w:rPr>
        <w:t>bem comum</w:t>
      </w:r>
      <w:r w:rsidRPr="0014044C">
        <w:rPr>
          <w:rFonts w:ascii="Arial" w:hAnsi="Arial" w:cs="Arial"/>
          <w:color w:val="000000" w:themeColor="text1"/>
          <w:sz w:val="21"/>
          <w:szCs w:val="21"/>
        </w:rPr>
        <w:t>”, estabelecer parcerias com Organizações da Sociedade Civil.</w:t>
      </w:r>
    </w:p>
    <w:p w14:paraId="0996BECF" w14:textId="77777777" w:rsidR="00CD3545" w:rsidRPr="0014044C" w:rsidRDefault="00CD3545" w:rsidP="0014044C">
      <w:pPr>
        <w:spacing w:after="0" w:line="360" w:lineRule="auto"/>
        <w:ind w:firstLine="2268"/>
        <w:jc w:val="both"/>
        <w:rPr>
          <w:rFonts w:ascii="Arial" w:hAnsi="Arial" w:cs="Arial"/>
          <w:color w:val="000000" w:themeColor="text1"/>
          <w:sz w:val="21"/>
          <w:szCs w:val="21"/>
        </w:rPr>
      </w:pPr>
    </w:p>
    <w:p w14:paraId="7722C4BE" w14:textId="77777777" w:rsidR="004D7002" w:rsidRDefault="004D7002" w:rsidP="00CE76B0">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No que tange às parcerias, o Estado</w:t>
      </w:r>
      <w:r w:rsidRPr="0014044C">
        <w:rPr>
          <w:rStyle w:val="Refdenotaderodap"/>
          <w:rFonts w:ascii="Arial" w:hAnsi="Arial" w:cs="Arial"/>
          <w:color w:val="000000" w:themeColor="text1"/>
          <w:sz w:val="21"/>
          <w:szCs w:val="21"/>
        </w:rPr>
        <w:footnoteReference w:id="1"/>
      </w:r>
      <w:r w:rsidRPr="0014044C">
        <w:rPr>
          <w:rFonts w:ascii="Arial" w:hAnsi="Arial" w:cs="Arial"/>
          <w:color w:val="000000" w:themeColor="text1"/>
          <w:sz w:val="21"/>
          <w:szCs w:val="21"/>
        </w:rPr>
        <w:t xml:space="preserve"> busca “por meio de parcerias consensuais, fazê-lo junto com entidades do Terceiro Setor que tenham sido criadas enfocando certo propósito de interesse público buscado em concreto, e possam, assim, se encarregar de sua execução de uma forma mais participativa e próxima da sociedade civil, melhor refletindo seus anseios. Neste cenário é que se situam os ajustes celebrados entre o Estado e as entidades da sociedade civil integrantes do Terceiro Setor, também conhecido como o espaço público não estatal”.</w:t>
      </w:r>
    </w:p>
    <w:p w14:paraId="0BE29A0C" w14:textId="77777777" w:rsidR="00CD3545" w:rsidRPr="0014044C" w:rsidRDefault="00CD3545" w:rsidP="0014044C">
      <w:pPr>
        <w:spacing w:after="0" w:line="360" w:lineRule="auto"/>
        <w:ind w:firstLine="2268"/>
        <w:jc w:val="both"/>
        <w:rPr>
          <w:rFonts w:ascii="Arial" w:hAnsi="Arial" w:cs="Arial"/>
          <w:color w:val="000000" w:themeColor="text1"/>
          <w:sz w:val="21"/>
          <w:szCs w:val="21"/>
        </w:rPr>
      </w:pPr>
    </w:p>
    <w:p w14:paraId="0F3C7CEE" w14:textId="77777777" w:rsidR="004D7002" w:rsidRDefault="004D7002" w:rsidP="0046389D">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É pre</w:t>
      </w:r>
      <w:r w:rsidR="007E2AF2" w:rsidRPr="0014044C">
        <w:rPr>
          <w:rFonts w:ascii="Arial" w:hAnsi="Arial" w:cs="Arial"/>
          <w:color w:val="000000" w:themeColor="text1"/>
          <w:sz w:val="21"/>
          <w:szCs w:val="21"/>
        </w:rPr>
        <w:t>ciso valorizar essas parcerias com</w:t>
      </w:r>
      <w:r w:rsidRPr="0014044C">
        <w:rPr>
          <w:rFonts w:ascii="Arial" w:hAnsi="Arial" w:cs="Arial"/>
          <w:color w:val="000000" w:themeColor="text1"/>
          <w:sz w:val="21"/>
          <w:szCs w:val="21"/>
        </w:rPr>
        <w:t xml:space="preserve"> o Terceiro Setor, em destaque com a </w:t>
      </w:r>
      <w:r w:rsidR="00807E0D" w:rsidRPr="0014044C">
        <w:rPr>
          <w:rFonts w:ascii="Arial" w:hAnsi="Arial" w:cs="Arial"/>
          <w:b/>
          <w:color w:val="000000" w:themeColor="text1"/>
          <w:sz w:val="21"/>
          <w:szCs w:val="21"/>
        </w:rPr>
        <w:t>ASACAD -</w:t>
      </w:r>
      <w:r w:rsidR="00807E0D" w:rsidRPr="0014044C">
        <w:rPr>
          <w:rFonts w:ascii="Arial" w:hAnsi="Arial" w:cs="Arial"/>
          <w:b/>
          <w:sz w:val="21"/>
          <w:szCs w:val="21"/>
        </w:rPr>
        <w:t xml:space="preserve"> ASSOCIAÇÃO DE APOIO À CRIANÇA E AO ADOLESCENTE DO MUNICÍPO DE BRAÇO DO NORTE-SC</w:t>
      </w:r>
      <w:r w:rsidR="003A65E1" w:rsidRPr="0014044C">
        <w:rPr>
          <w:rFonts w:ascii="Arial" w:hAnsi="Arial" w:cs="Arial"/>
          <w:color w:val="000000" w:themeColor="text1"/>
          <w:sz w:val="21"/>
          <w:szCs w:val="21"/>
        </w:rPr>
        <w:t>,</w:t>
      </w:r>
      <w:r w:rsidRPr="0014044C">
        <w:rPr>
          <w:rFonts w:ascii="Arial" w:hAnsi="Arial" w:cs="Arial"/>
          <w:color w:val="000000" w:themeColor="text1"/>
          <w:sz w:val="21"/>
          <w:szCs w:val="21"/>
        </w:rPr>
        <w:t xml:space="preserve"> pois além dos relevantes trabalhos registrados, é notório que se realiza mais investimentos com menos recursos, alcançando de maneira primordial o princípio da eficiência. Um dos fatores desse resultado, é a efetiva participação popular, que de maneira direta fiscaliza, mas está presente na própria execução em suas diretorias e conselhos. </w:t>
      </w:r>
    </w:p>
    <w:p w14:paraId="1E915D47" w14:textId="77777777" w:rsidR="00CD3545" w:rsidRPr="0014044C" w:rsidRDefault="00CD3545" w:rsidP="0014044C">
      <w:pPr>
        <w:spacing w:after="0" w:line="360" w:lineRule="auto"/>
        <w:ind w:firstLine="2268"/>
        <w:jc w:val="both"/>
        <w:rPr>
          <w:rFonts w:ascii="Arial" w:hAnsi="Arial" w:cs="Arial"/>
          <w:color w:val="000000" w:themeColor="text1"/>
          <w:sz w:val="21"/>
          <w:szCs w:val="21"/>
        </w:rPr>
      </w:pPr>
    </w:p>
    <w:p w14:paraId="49B423B7" w14:textId="77777777" w:rsidR="004D7002" w:rsidRDefault="004D7002" w:rsidP="0046389D">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 xml:space="preserve">Nesta ótica a </w:t>
      </w:r>
      <w:r w:rsidR="004E21D2" w:rsidRPr="0014044C">
        <w:rPr>
          <w:rFonts w:ascii="Arial" w:hAnsi="Arial" w:cs="Arial"/>
          <w:b/>
          <w:color w:val="000000" w:themeColor="text1"/>
          <w:sz w:val="21"/>
          <w:szCs w:val="21"/>
        </w:rPr>
        <w:t>ASACAD -</w:t>
      </w:r>
      <w:r w:rsidR="004E21D2" w:rsidRPr="0014044C">
        <w:rPr>
          <w:rFonts w:ascii="Arial" w:hAnsi="Arial" w:cs="Arial"/>
          <w:b/>
          <w:sz w:val="21"/>
          <w:szCs w:val="21"/>
        </w:rPr>
        <w:t xml:space="preserve"> ASSOCIAÇÃO DE APOIO À CRIANÇA E AO ADOLESCENTE DO MUNICÍPO DE BRAÇO DO NORTE-SC</w:t>
      </w:r>
      <w:r w:rsidR="003A65E1" w:rsidRPr="0014044C">
        <w:rPr>
          <w:rFonts w:ascii="Arial" w:hAnsi="Arial" w:cs="Arial"/>
          <w:color w:val="000000" w:themeColor="text1"/>
          <w:sz w:val="21"/>
          <w:szCs w:val="21"/>
        </w:rPr>
        <w:t>,</w:t>
      </w:r>
      <w:r w:rsidRPr="0014044C">
        <w:rPr>
          <w:rFonts w:ascii="Arial" w:hAnsi="Arial" w:cs="Arial"/>
          <w:color w:val="000000" w:themeColor="text1"/>
          <w:sz w:val="21"/>
          <w:szCs w:val="21"/>
        </w:rPr>
        <w:t xml:space="preserve"> desenvolve há </w:t>
      </w:r>
      <w:r w:rsidR="00271286" w:rsidRPr="0014044C">
        <w:rPr>
          <w:rFonts w:ascii="Arial" w:hAnsi="Arial" w:cs="Arial"/>
          <w:color w:val="000000" w:themeColor="text1"/>
          <w:sz w:val="21"/>
          <w:szCs w:val="21"/>
        </w:rPr>
        <w:t xml:space="preserve">mais de </w:t>
      </w:r>
      <w:r w:rsidR="00A77466" w:rsidRPr="0014044C">
        <w:rPr>
          <w:rFonts w:ascii="Arial" w:hAnsi="Arial" w:cs="Arial"/>
          <w:color w:val="000000" w:themeColor="text1"/>
          <w:sz w:val="21"/>
          <w:szCs w:val="21"/>
        </w:rPr>
        <w:t xml:space="preserve">trinta </w:t>
      </w:r>
      <w:r w:rsidRPr="0014044C">
        <w:rPr>
          <w:rFonts w:ascii="Arial" w:hAnsi="Arial" w:cs="Arial"/>
          <w:color w:val="000000" w:themeColor="text1"/>
          <w:sz w:val="21"/>
          <w:szCs w:val="21"/>
        </w:rPr>
        <w:t xml:space="preserve">anos, atividades voltadas </w:t>
      </w:r>
      <w:r w:rsidR="00393BAE" w:rsidRPr="0014044C">
        <w:rPr>
          <w:rFonts w:ascii="Arial" w:hAnsi="Arial" w:cs="Arial"/>
          <w:color w:val="000000" w:themeColor="text1"/>
          <w:sz w:val="21"/>
          <w:szCs w:val="21"/>
        </w:rPr>
        <w:t>ao serviço social</w:t>
      </w:r>
      <w:r w:rsidRPr="0014044C">
        <w:rPr>
          <w:rFonts w:ascii="Arial" w:hAnsi="Arial" w:cs="Arial"/>
          <w:color w:val="000000" w:themeColor="text1"/>
          <w:sz w:val="21"/>
          <w:szCs w:val="21"/>
        </w:rPr>
        <w:t>, estando credenciada pelo órgão gestor dessas respectivas políticas públicas.</w:t>
      </w:r>
    </w:p>
    <w:p w14:paraId="1ECB02CB" w14:textId="77777777" w:rsidR="00CD3545" w:rsidRPr="0014044C" w:rsidRDefault="00CD3545" w:rsidP="0014044C">
      <w:pPr>
        <w:spacing w:after="0" w:line="360" w:lineRule="auto"/>
        <w:ind w:firstLine="2268"/>
        <w:jc w:val="both"/>
        <w:rPr>
          <w:rFonts w:ascii="Arial" w:hAnsi="Arial" w:cs="Arial"/>
          <w:color w:val="000000" w:themeColor="text1"/>
          <w:sz w:val="21"/>
          <w:szCs w:val="21"/>
        </w:rPr>
      </w:pPr>
    </w:p>
    <w:p w14:paraId="5EDEDBE4" w14:textId="77777777" w:rsidR="00670AE4" w:rsidRDefault="004D7002" w:rsidP="00890BDC">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 xml:space="preserve">Se observa ainda que a </w:t>
      </w:r>
      <w:r w:rsidR="00387F3A" w:rsidRPr="0014044C">
        <w:rPr>
          <w:rFonts w:ascii="Arial" w:hAnsi="Arial" w:cs="Arial"/>
          <w:b/>
          <w:color w:val="000000" w:themeColor="text1"/>
          <w:sz w:val="21"/>
          <w:szCs w:val="21"/>
        </w:rPr>
        <w:t>ASACAD -</w:t>
      </w:r>
      <w:r w:rsidR="00387F3A" w:rsidRPr="0014044C">
        <w:rPr>
          <w:rFonts w:ascii="Arial" w:hAnsi="Arial" w:cs="Arial"/>
          <w:b/>
          <w:sz w:val="21"/>
          <w:szCs w:val="21"/>
        </w:rPr>
        <w:t xml:space="preserve"> ASSOCIAÇÃO DE APOIO À CRIANÇA E AO ADOLESCENTE DO MUNICÍPO DE BRAÇO DO NORTE-SC</w:t>
      </w:r>
      <w:r w:rsidR="00387F3A" w:rsidRPr="0014044C">
        <w:rPr>
          <w:rFonts w:ascii="Arial" w:hAnsi="Arial" w:cs="Arial"/>
          <w:color w:val="000000" w:themeColor="text1"/>
          <w:sz w:val="21"/>
          <w:szCs w:val="21"/>
        </w:rPr>
        <w:t xml:space="preserve"> </w:t>
      </w:r>
      <w:r w:rsidRPr="0014044C">
        <w:rPr>
          <w:rFonts w:ascii="Arial" w:hAnsi="Arial" w:cs="Arial"/>
          <w:color w:val="000000" w:themeColor="text1"/>
          <w:sz w:val="21"/>
          <w:szCs w:val="21"/>
        </w:rPr>
        <w:t>tem em seus estatutos, que é uma associação civil, benefi</w:t>
      </w:r>
      <w:r w:rsidR="00387F3A" w:rsidRPr="0014044C">
        <w:rPr>
          <w:rFonts w:ascii="Arial" w:hAnsi="Arial" w:cs="Arial"/>
          <w:color w:val="000000" w:themeColor="text1"/>
          <w:sz w:val="21"/>
          <w:szCs w:val="21"/>
        </w:rPr>
        <w:t xml:space="preserve">cente, com atuação nas áreas de </w:t>
      </w:r>
      <w:r w:rsidR="00AE5C5A" w:rsidRPr="0014044C">
        <w:rPr>
          <w:rFonts w:ascii="Arial" w:hAnsi="Arial" w:cs="Arial"/>
          <w:color w:val="000000" w:themeColor="text1"/>
          <w:sz w:val="21"/>
          <w:szCs w:val="21"/>
        </w:rPr>
        <w:t>assistência social,</w:t>
      </w:r>
      <w:r w:rsidRPr="0014044C">
        <w:rPr>
          <w:rFonts w:ascii="Arial" w:hAnsi="Arial" w:cs="Arial"/>
          <w:color w:val="000000" w:themeColor="text1"/>
          <w:sz w:val="21"/>
          <w:szCs w:val="21"/>
        </w:rPr>
        <w:t xml:space="preserve"> educação,</w:t>
      </w:r>
      <w:r w:rsidR="007D045B" w:rsidRPr="0014044C">
        <w:rPr>
          <w:rFonts w:ascii="Arial" w:hAnsi="Arial" w:cs="Arial"/>
          <w:color w:val="000000" w:themeColor="text1"/>
          <w:sz w:val="21"/>
          <w:szCs w:val="21"/>
        </w:rPr>
        <w:t xml:space="preserve"> </w:t>
      </w:r>
      <w:r w:rsidR="00CD3545" w:rsidRPr="0014044C">
        <w:rPr>
          <w:rFonts w:ascii="Arial" w:hAnsi="Arial" w:cs="Arial"/>
          <w:color w:val="000000" w:themeColor="text1"/>
          <w:sz w:val="21"/>
          <w:szCs w:val="21"/>
        </w:rPr>
        <w:t>dentre outros, sem fins lucrativos ou de fins</w:t>
      </w:r>
      <w:r w:rsidR="00CD3545">
        <w:rPr>
          <w:rFonts w:ascii="Arial" w:hAnsi="Arial" w:cs="Arial"/>
          <w:color w:val="000000" w:themeColor="text1"/>
          <w:sz w:val="21"/>
          <w:szCs w:val="21"/>
        </w:rPr>
        <w:t xml:space="preserve"> não econômicos, </w:t>
      </w:r>
      <w:r w:rsidRPr="0014044C">
        <w:rPr>
          <w:rFonts w:ascii="Arial" w:hAnsi="Arial" w:cs="Arial"/>
          <w:color w:val="000000" w:themeColor="text1"/>
          <w:sz w:val="21"/>
          <w:szCs w:val="21"/>
        </w:rPr>
        <w:t xml:space="preserve">com   duração   indeterminada.   </w:t>
      </w:r>
    </w:p>
    <w:p w14:paraId="626A1709" w14:textId="77777777" w:rsidR="00670AE4" w:rsidRDefault="00670AE4" w:rsidP="00890BDC">
      <w:pPr>
        <w:spacing w:after="0" w:line="360" w:lineRule="auto"/>
        <w:jc w:val="both"/>
        <w:rPr>
          <w:rFonts w:ascii="Arial" w:hAnsi="Arial" w:cs="Arial"/>
          <w:color w:val="000000" w:themeColor="text1"/>
          <w:sz w:val="21"/>
          <w:szCs w:val="21"/>
        </w:rPr>
      </w:pPr>
    </w:p>
    <w:p w14:paraId="6D36DB05" w14:textId="2FBE0C43" w:rsidR="004D7002" w:rsidRPr="00670AE4" w:rsidRDefault="00670AE4" w:rsidP="00890BDC">
      <w:pPr>
        <w:spacing w:after="0" w:line="360" w:lineRule="auto"/>
        <w:jc w:val="both"/>
        <w:rPr>
          <w:rFonts w:ascii="Arial" w:hAnsi="Arial" w:cs="Arial"/>
          <w:sz w:val="21"/>
          <w:szCs w:val="21"/>
        </w:rPr>
      </w:pPr>
      <w:r w:rsidRPr="00670AE4">
        <w:rPr>
          <w:rFonts w:ascii="Arial" w:hAnsi="Arial" w:cs="Arial"/>
          <w:sz w:val="21"/>
          <w:szCs w:val="21"/>
        </w:rPr>
        <w:t xml:space="preserve">Além do mais, </w:t>
      </w:r>
      <w:r>
        <w:rPr>
          <w:rFonts w:ascii="Arial" w:hAnsi="Arial" w:cs="Arial"/>
          <w:sz w:val="21"/>
          <w:szCs w:val="21"/>
        </w:rPr>
        <w:t xml:space="preserve">é importante </w:t>
      </w:r>
      <w:r w:rsidR="00746583">
        <w:rPr>
          <w:rFonts w:ascii="Arial" w:hAnsi="Arial" w:cs="Arial"/>
          <w:sz w:val="21"/>
          <w:szCs w:val="21"/>
        </w:rPr>
        <w:t>destacar que a</w:t>
      </w:r>
      <w:r w:rsidRPr="00670AE4">
        <w:rPr>
          <w:rFonts w:ascii="Arial" w:hAnsi="Arial" w:cs="Arial"/>
          <w:sz w:val="21"/>
          <w:szCs w:val="21"/>
        </w:rPr>
        <w:t xml:space="preserve"> </w:t>
      </w:r>
      <w:r w:rsidRPr="00746583">
        <w:rPr>
          <w:rFonts w:ascii="Arial" w:hAnsi="Arial" w:cs="Arial"/>
          <w:b/>
          <w:bCs/>
          <w:sz w:val="21"/>
          <w:szCs w:val="21"/>
        </w:rPr>
        <w:t>ASACAD</w:t>
      </w:r>
      <w:r w:rsidRPr="00670AE4">
        <w:rPr>
          <w:rFonts w:ascii="Arial" w:hAnsi="Arial" w:cs="Arial"/>
          <w:sz w:val="21"/>
          <w:szCs w:val="21"/>
        </w:rPr>
        <w:t xml:space="preserve"> apresenta</w:t>
      </w:r>
      <w:r w:rsidR="00746583">
        <w:rPr>
          <w:rFonts w:ascii="Arial" w:hAnsi="Arial" w:cs="Arial"/>
          <w:sz w:val="21"/>
          <w:szCs w:val="21"/>
        </w:rPr>
        <w:t xml:space="preserve"> a</w:t>
      </w:r>
      <w:r w:rsidRPr="00670AE4">
        <w:rPr>
          <w:rFonts w:ascii="Arial" w:hAnsi="Arial" w:cs="Arial"/>
          <w:sz w:val="21"/>
          <w:szCs w:val="21"/>
        </w:rPr>
        <w:t xml:space="preserve"> certificação de entidades de Assistência Social – CEBAS,  </w:t>
      </w:r>
      <w:r w:rsidR="00746583">
        <w:rPr>
          <w:rFonts w:ascii="Arial" w:hAnsi="Arial" w:cs="Arial"/>
          <w:sz w:val="21"/>
          <w:szCs w:val="21"/>
          <w:shd w:val="clear" w:color="auto" w:fill="FFFFFF"/>
        </w:rPr>
        <w:t>sendo este</w:t>
      </w:r>
      <w:r w:rsidRPr="00670AE4">
        <w:rPr>
          <w:rFonts w:ascii="Arial" w:hAnsi="Arial" w:cs="Arial"/>
          <w:sz w:val="21"/>
          <w:szCs w:val="21"/>
          <w:shd w:val="clear" w:color="auto" w:fill="FFFFFF"/>
        </w:rPr>
        <w:t xml:space="preserve"> um instrumento que possibilita a organização usufruir da isenção das contribuições sociais, tais como a parte patronal da contribuição previdenciária sobre a folha de pagamento, Contribuição Social sobre o Lucro Líquido – CSLL, Contribuição para o Financiamento da</w:t>
      </w:r>
      <w:r w:rsidRPr="00670AE4">
        <w:rPr>
          <w:rFonts w:ascii="Helvetica" w:hAnsi="Helvetica"/>
          <w:shd w:val="clear" w:color="auto" w:fill="FFFFFF"/>
        </w:rPr>
        <w:t xml:space="preserve"> Seguridade Social – COFINS e Contribuição PIS/PASEP, permite ainda a priorização na celebração de contratualização/convênios com o poder público, entre outros benefícios. </w:t>
      </w:r>
    </w:p>
    <w:p w14:paraId="6C7D2E46" w14:textId="77777777" w:rsidR="00CD3545" w:rsidRPr="00670AE4" w:rsidRDefault="00CD3545" w:rsidP="0014044C">
      <w:pPr>
        <w:spacing w:after="0" w:line="360" w:lineRule="auto"/>
        <w:ind w:firstLine="2268"/>
        <w:jc w:val="both"/>
        <w:rPr>
          <w:rFonts w:ascii="Arial" w:hAnsi="Arial" w:cs="Arial"/>
          <w:sz w:val="21"/>
          <w:szCs w:val="21"/>
        </w:rPr>
      </w:pPr>
    </w:p>
    <w:p w14:paraId="19651D28" w14:textId="77777777" w:rsidR="004D7002" w:rsidRPr="0014044C" w:rsidRDefault="004D7002" w:rsidP="00890BDC">
      <w:pPr>
        <w:spacing w:after="0" w:line="360" w:lineRule="auto"/>
        <w:jc w:val="both"/>
        <w:rPr>
          <w:rFonts w:ascii="Arial" w:hAnsi="Arial" w:cs="Arial"/>
          <w:color w:val="000000" w:themeColor="text1"/>
          <w:sz w:val="21"/>
          <w:szCs w:val="21"/>
        </w:rPr>
      </w:pPr>
      <w:r w:rsidRPr="00670AE4">
        <w:rPr>
          <w:rFonts w:ascii="Arial" w:hAnsi="Arial" w:cs="Arial"/>
          <w:sz w:val="21"/>
          <w:szCs w:val="21"/>
        </w:rPr>
        <w:t xml:space="preserve">Com isso se observa, que resta demonstrado que os objetivos e finalidades institucionais e a capacidade técnica e operacional da organização da </w:t>
      </w:r>
      <w:r w:rsidR="00E26B9D" w:rsidRPr="00670AE4">
        <w:rPr>
          <w:rFonts w:ascii="Arial" w:hAnsi="Arial" w:cs="Arial"/>
          <w:b/>
          <w:sz w:val="21"/>
          <w:szCs w:val="21"/>
        </w:rPr>
        <w:t xml:space="preserve">ASACAD - ASSOCIAÇÃO DE APOIO À CRIANÇA E AO ADOLESCENTE DO MUNICÍPO DE BRAÇO </w:t>
      </w:r>
      <w:r w:rsidR="00E26B9D" w:rsidRPr="0014044C">
        <w:rPr>
          <w:rFonts w:ascii="Arial" w:hAnsi="Arial" w:cs="Arial"/>
          <w:b/>
          <w:sz w:val="21"/>
          <w:szCs w:val="21"/>
        </w:rPr>
        <w:t>DO NORTE-SC</w:t>
      </w:r>
      <w:r w:rsidRPr="0014044C">
        <w:rPr>
          <w:rFonts w:ascii="Arial" w:hAnsi="Arial" w:cs="Arial"/>
          <w:color w:val="000000" w:themeColor="text1"/>
          <w:sz w:val="21"/>
          <w:szCs w:val="21"/>
        </w:rPr>
        <w:t xml:space="preserve"> ora avaliados são plenamente compatíveis com o objeto proposto no Plano de Trabalho.</w:t>
      </w:r>
    </w:p>
    <w:p w14:paraId="571C4665" w14:textId="77777777" w:rsidR="004D7002" w:rsidRPr="0014044C" w:rsidRDefault="004D7002" w:rsidP="0014044C">
      <w:pPr>
        <w:spacing w:after="0" w:line="360" w:lineRule="auto"/>
        <w:ind w:firstLine="2268"/>
        <w:jc w:val="both"/>
        <w:rPr>
          <w:rFonts w:ascii="Arial" w:hAnsi="Arial" w:cs="Arial"/>
          <w:color w:val="000000" w:themeColor="text1"/>
          <w:sz w:val="21"/>
          <w:szCs w:val="21"/>
        </w:rPr>
      </w:pPr>
    </w:p>
    <w:p w14:paraId="72C579BD" w14:textId="77777777" w:rsidR="004D7002" w:rsidRPr="0014044C" w:rsidRDefault="004D7002" w:rsidP="00890BDC">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O plano de trabalho cumpre todos os requisitos legais exigidos para o mesmo, bem como no mérito da proposta contida neste, está tudo em conformidade com a modalidade de parceria adotada.</w:t>
      </w:r>
    </w:p>
    <w:p w14:paraId="1CDC3AD4" w14:textId="77777777" w:rsidR="004D7002" w:rsidRPr="0014044C" w:rsidRDefault="004D7002" w:rsidP="0014044C">
      <w:pPr>
        <w:spacing w:after="0" w:line="360" w:lineRule="auto"/>
        <w:ind w:firstLine="2268"/>
        <w:jc w:val="both"/>
        <w:rPr>
          <w:rFonts w:ascii="Arial" w:hAnsi="Arial" w:cs="Arial"/>
          <w:color w:val="000000" w:themeColor="text1"/>
          <w:sz w:val="21"/>
          <w:szCs w:val="21"/>
        </w:rPr>
      </w:pPr>
    </w:p>
    <w:p w14:paraId="47C99189" w14:textId="77777777" w:rsidR="004D7002" w:rsidRDefault="004D7002" w:rsidP="00890BDC">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 xml:space="preserve">A </w:t>
      </w:r>
      <w:r w:rsidR="00906E17" w:rsidRPr="0014044C">
        <w:rPr>
          <w:rFonts w:ascii="Arial" w:hAnsi="Arial" w:cs="Arial"/>
          <w:b/>
          <w:color w:val="000000" w:themeColor="text1"/>
          <w:sz w:val="21"/>
          <w:szCs w:val="21"/>
        </w:rPr>
        <w:t>ASACAD -</w:t>
      </w:r>
      <w:r w:rsidR="00906E17" w:rsidRPr="0014044C">
        <w:rPr>
          <w:rFonts w:ascii="Arial" w:hAnsi="Arial" w:cs="Arial"/>
          <w:b/>
          <w:sz w:val="21"/>
          <w:szCs w:val="21"/>
        </w:rPr>
        <w:t xml:space="preserve"> ASSOCIAÇÃO DE APOIO À CRIANÇA E AO ADOLESCENTE DO MUNICÍPO DE BRAÇO DO NORTE-SC</w:t>
      </w:r>
      <w:r w:rsidR="00906E17" w:rsidRPr="0014044C">
        <w:rPr>
          <w:rFonts w:ascii="Arial" w:hAnsi="Arial" w:cs="Arial"/>
          <w:color w:val="000000" w:themeColor="text1"/>
          <w:sz w:val="21"/>
          <w:szCs w:val="21"/>
        </w:rPr>
        <w:t xml:space="preserve"> </w:t>
      </w:r>
      <w:r w:rsidRPr="0014044C">
        <w:rPr>
          <w:rFonts w:ascii="Arial" w:hAnsi="Arial" w:cs="Arial"/>
          <w:color w:val="000000" w:themeColor="text1"/>
          <w:sz w:val="21"/>
          <w:szCs w:val="21"/>
        </w:rPr>
        <w:t xml:space="preserve">desenvolve suas atividades há vários anos, sendo de importante valia e de fundamental necessidade, registrar a reciprocidade de interesse das partes (Prefeitura e </w:t>
      </w:r>
      <w:r w:rsidR="00906E17" w:rsidRPr="0014044C">
        <w:rPr>
          <w:rFonts w:ascii="Arial" w:hAnsi="Arial" w:cs="Arial"/>
          <w:color w:val="000000" w:themeColor="text1"/>
          <w:sz w:val="21"/>
          <w:szCs w:val="21"/>
        </w:rPr>
        <w:t>ASACAD</w:t>
      </w:r>
      <w:r w:rsidRPr="0014044C">
        <w:rPr>
          <w:rFonts w:ascii="Arial" w:hAnsi="Arial" w:cs="Arial"/>
          <w:color w:val="000000" w:themeColor="text1"/>
          <w:sz w:val="21"/>
          <w:szCs w:val="21"/>
        </w:rPr>
        <w:t>) na realização, em mútua cooperação, desta parceria.</w:t>
      </w:r>
    </w:p>
    <w:p w14:paraId="1AE1094B" w14:textId="77777777" w:rsidR="0014044C" w:rsidRPr="0014044C" w:rsidRDefault="0014044C" w:rsidP="0014044C">
      <w:pPr>
        <w:spacing w:after="0" w:line="360" w:lineRule="auto"/>
        <w:ind w:firstLine="2268"/>
        <w:jc w:val="both"/>
        <w:rPr>
          <w:rFonts w:ascii="Arial" w:hAnsi="Arial" w:cs="Arial"/>
          <w:color w:val="000000" w:themeColor="text1"/>
          <w:sz w:val="21"/>
          <w:szCs w:val="21"/>
        </w:rPr>
      </w:pPr>
    </w:p>
    <w:p w14:paraId="462E3187" w14:textId="77777777" w:rsidR="004D7002" w:rsidRPr="0014044C" w:rsidRDefault="004D7002" w:rsidP="00890BDC">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 xml:space="preserve">Se observa pelo Plano apresentado, com descrição da infraestrutura e da equipe de profissionais, a viabilidade de sua execução. Para tanto compõem o mesmo o cronograma de desembolso dos recursos, que está dentro de valores de mercado. </w:t>
      </w:r>
    </w:p>
    <w:p w14:paraId="752ED31E" w14:textId="77777777" w:rsidR="004D7002" w:rsidRPr="0014044C" w:rsidRDefault="004D7002" w:rsidP="0014044C">
      <w:pPr>
        <w:spacing w:after="0" w:line="360" w:lineRule="auto"/>
        <w:ind w:firstLine="2268"/>
        <w:jc w:val="both"/>
        <w:rPr>
          <w:rFonts w:ascii="Arial" w:hAnsi="Arial" w:cs="Arial"/>
          <w:color w:val="000000" w:themeColor="text1"/>
          <w:sz w:val="21"/>
          <w:szCs w:val="21"/>
        </w:rPr>
      </w:pPr>
    </w:p>
    <w:p w14:paraId="20662641" w14:textId="685F376C" w:rsidR="004D7002" w:rsidRPr="0014044C" w:rsidRDefault="004D7002" w:rsidP="00890BDC">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A comissão de Monitoramento</w:t>
      </w:r>
      <w:r w:rsidR="00B30DB9">
        <w:rPr>
          <w:rFonts w:ascii="Arial" w:hAnsi="Arial" w:cs="Arial"/>
          <w:color w:val="000000" w:themeColor="text1"/>
          <w:sz w:val="21"/>
          <w:szCs w:val="21"/>
        </w:rPr>
        <w:t xml:space="preserve"> e Avaliação</w:t>
      </w:r>
      <w:r w:rsidRPr="0014044C">
        <w:rPr>
          <w:rFonts w:ascii="Arial" w:hAnsi="Arial" w:cs="Arial"/>
          <w:color w:val="000000" w:themeColor="text1"/>
          <w:sz w:val="21"/>
          <w:szCs w:val="21"/>
        </w:rPr>
        <w:t xml:space="preserve"> irá utilizar dos meios disponíveis, com auxílio de profissionais das áreas do Município, para fiscalizarem a execução da parceria, assim como deverá estabelecer os demais procedimentos que serão adotados para avaliação da execução física e financeira, no cumprimento das metas e objetivos.</w:t>
      </w:r>
      <w:r w:rsidRPr="0014044C">
        <w:rPr>
          <w:rFonts w:ascii="Arial" w:hAnsi="Arial" w:cs="Arial"/>
          <w:color w:val="000000" w:themeColor="text1"/>
          <w:sz w:val="21"/>
          <w:szCs w:val="21"/>
        </w:rPr>
        <w:cr/>
      </w:r>
    </w:p>
    <w:p w14:paraId="09D644F0" w14:textId="77777777" w:rsidR="004D7002" w:rsidRPr="00B30DB9" w:rsidRDefault="004D7002" w:rsidP="00890BDC">
      <w:pPr>
        <w:spacing w:after="0" w:line="360" w:lineRule="auto"/>
        <w:jc w:val="both"/>
        <w:rPr>
          <w:rFonts w:ascii="Arial" w:hAnsi="Arial" w:cs="Arial"/>
          <w:b/>
          <w:bCs/>
          <w:color w:val="000000" w:themeColor="text1"/>
          <w:sz w:val="21"/>
          <w:szCs w:val="21"/>
        </w:rPr>
      </w:pPr>
      <w:r w:rsidRPr="0014044C">
        <w:rPr>
          <w:rFonts w:ascii="Arial" w:hAnsi="Arial" w:cs="Arial"/>
          <w:color w:val="000000" w:themeColor="text1"/>
          <w:sz w:val="21"/>
          <w:szCs w:val="21"/>
        </w:rPr>
        <w:t xml:space="preserve">Diante desta situação constatada no Município, se faz necessária a presente celebração do Termo de </w:t>
      </w:r>
      <w:r w:rsidR="00E75679">
        <w:rPr>
          <w:rFonts w:ascii="Arial" w:hAnsi="Arial" w:cs="Arial"/>
          <w:color w:val="000000" w:themeColor="text1"/>
          <w:sz w:val="21"/>
          <w:szCs w:val="21"/>
        </w:rPr>
        <w:t>Fomento</w:t>
      </w:r>
      <w:r w:rsidRPr="0014044C">
        <w:rPr>
          <w:rFonts w:ascii="Arial" w:hAnsi="Arial" w:cs="Arial"/>
          <w:color w:val="000000" w:themeColor="text1"/>
          <w:sz w:val="21"/>
          <w:szCs w:val="21"/>
        </w:rPr>
        <w:t xml:space="preserve"> com a </w:t>
      </w:r>
      <w:r w:rsidR="00E75679" w:rsidRPr="0014044C">
        <w:rPr>
          <w:rFonts w:ascii="Arial" w:hAnsi="Arial" w:cs="Arial"/>
          <w:b/>
          <w:color w:val="000000" w:themeColor="text1"/>
          <w:sz w:val="21"/>
          <w:szCs w:val="21"/>
        </w:rPr>
        <w:t>ASACAD -</w:t>
      </w:r>
      <w:r w:rsidR="00E75679" w:rsidRPr="0014044C">
        <w:rPr>
          <w:rFonts w:ascii="Arial" w:hAnsi="Arial" w:cs="Arial"/>
          <w:b/>
          <w:sz w:val="21"/>
          <w:szCs w:val="21"/>
        </w:rPr>
        <w:t xml:space="preserve"> ASSOCIAÇÃO DE APOIO À CRIANÇA E AO ADOLESCENTE DO MUNICÍPO DE BRAÇO DO NORTE-SC</w:t>
      </w:r>
      <w:r w:rsidR="00D208F4" w:rsidRPr="0014044C">
        <w:rPr>
          <w:rFonts w:ascii="Arial" w:hAnsi="Arial" w:cs="Arial"/>
          <w:color w:val="000000" w:themeColor="text1"/>
          <w:sz w:val="21"/>
          <w:szCs w:val="21"/>
        </w:rPr>
        <w:t>,</w:t>
      </w:r>
      <w:r w:rsidRPr="0014044C">
        <w:rPr>
          <w:rFonts w:ascii="Arial" w:hAnsi="Arial" w:cs="Arial"/>
          <w:color w:val="000000" w:themeColor="text1"/>
          <w:sz w:val="21"/>
          <w:szCs w:val="21"/>
        </w:rPr>
        <w:t xml:space="preserve"> de acordo com o disposto na Lei 13.019/2014, com </w:t>
      </w:r>
      <w:r w:rsidRPr="0014044C">
        <w:rPr>
          <w:rFonts w:ascii="Arial" w:hAnsi="Arial" w:cs="Arial"/>
          <w:color w:val="000000" w:themeColor="text1"/>
          <w:sz w:val="21"/>
          <w:szCs w:val="21"/>
        </w:rPr>
        <w:lastRenderedPageBreak/>
        <w:t xml:space="preserve">suas alterações posteriores, o que no caso está presente todos os requisitos para </w:t>
      </w:r>
      <w:r w:rsidRPr="00B30DB9">
        <w:rPr>
          <w:rFonts w:ascii="Arial" w:hAnsi="Arial" w:cs="Arial"/>
          <w:b/>
          <w:bCs/>
          <w:color w:val="000000" w:themeColor="text1"/>
          <w:sz w:val="21"/>
          <w:szCs w:val="21"/>
        </w:rPr>
        <w:t>a Dispensa do Chamamento Público.</w:t>
      </w:r>
    </w:p>
    <w:p w14:paraId="7C1F5CF0" w14:textId="77777777" w:rsidR="0014044C" w:rsidRPr="0014044C" w:rsidRDefault="0014044C" w:rsidP="0014044C">
      <w:pPr>
        <w:spacing w:after="0" w:line="360" w:lineRule="auto"/>
        <w:ind w:firstLine="2268"/>
        <w:jc w:val="both"/>
        <w:rPr>
          <w:rFonts w:ascii="Arial" w:hAnsi="Arial" w:cs="Arial"/>
          <w:color w:val="000000" w:themeColor="text1"/>
          <w:sz w:val="21"/>
          <w:szCs w:val="21"/>
        </w:rPr>
      </w:pPr>
    </w:p>
    <w:p w14:paraId="5A3D5467" w14:textId="10EE034E" w:rsidR="004D7002" w:rsidRPr="0014044C" w:rsidRDefault="004D7002" w:rsidP="00890BDC">
      <w:pPr>
        <w:pStyle w:val="Corpodetexto3"/>
        <w:spacing w:after="0" w:line="360" w:lineRule="auto"/>
        <w:jc w:val="both"/>
        <w:rPr>
          <w:rFonts w:ascii="Arial" w:hAnsi="Arial" w:cs="Arial"/>
          <w:color w:val="000000" w:themeColor="text1"/>
          <w:sz w:val="21"/>
          <w:szCs w:val="21"/>
        </w:rPr>
      </w:pPr>
      <w:r w:rsidRPr="00942A4A">
        <w:rPr>
          <w:rFonts w:ascii="Arial" w:hAnsi="Arial" w:cs="Arial"/>
          <w:iCs/>
          <w:color w:val="000000" w:themeColor="text1"/>
          <w:sz w:val="21"/>
          <w:szCs w:val="21"/>
        </w:rPr>
        <w:t xml:space="preserve">Assim, diante </w:t>
      </w:r>
      <w:r w:rsidR="006F4F54">
        <w:rPr>
          <w:rFonts w:ascii="Arial" w:hAnsi="Arial" w:cs="Arial"/>
          <w:iCs/>
          <w:color w:val="000000" w:themeColor="text1"/>
          <w:sz w:val="21"/>
          <w:szCs w:val="21"/>
        </w:rPr>
        <w:t>de todo o</w:t>
      </w:r>
      <w:r w:rsidR="00D208F4" w:rsidRPr="00942A4A">
        <w:rPr>
          <w:rFonts w:ascii="Arial" w:hAnsi="Arial" w:cs="Arial"/>
          <w:iCs/>
          <w:color w:val="000000" w:themeColor="text1"/>
          <w:sz w:val="21"/>
          <w:szCs w:val="21"/>
        </w:rPr>
        <w:t xml:space="preserve"> exposto</w:t>
      </w:r>
      <w:r w:rsidR="00942A4A" w:rsidRPr="00942A4A">
        <w:rPr>
          <w:rFonts w:ascii="Arial" w:hAnsi="Arial" w:cs="Arial"/>
          <w:iCs/>
          <w:color w:val="000000" w:themeColor="text1"/>
          <w:sz w:val="21"/>
          <w:szCs w:val="21"/>
        </w:rPr>
        <w:t>,</w:t>
      </w:r>
      <w:r w:rsidR="00942A4A">
        <w:rPr>
          <w:rFonts w:ascii="Arial" w:hAnsi="Arial" w:cs="Arial"/>
          <w:color w:val="000000" w:themeColor="text1"/>
          <w:sz w:val="21"/>
          <w:szCs w:val="21"/>
        </w:rPr>
        <w:t xml:space="preserve"> c</w:t>
      </w:r>
      <w:r w:rsidRPr="0014044C">
        <w:rPr>
          <w:rFonts w:ascii="Arial" w:hAnsi="Arial" w:cs="Arial"/>
          <w:color w:val="000000" w:themeColor="text1"/>
          <w:sz w:val="21"/>
          <w:szCs w:val="21"/>
        </w:rPr>
        <w:t xml:space="preserve">onforme o que foi apresentada a esta </w:t>
      </w:r>
      <w:r w:rsidR="00E132C0">
        <w:rPr>
          <w:rFonts w:ascii="Arial" w:hAnsi="Arial" w:cs="Arial"/>
          <w:color w:val="000000" w:themeColor="text1"/>
          <w:sz w:val="21"/>
          <w:szCs w:val="21"/>
        </w:rPr>
        <w:t>Unidade Gestora</w:t>
      </w:r>
      <w:r w:rsidRPr="0014044C">
        <w:rPr>
          <w:rFonts w:ascii="Arial" w:hAnsi="Arial" w:cs="Arial"/>
          <w:color w:val="000000" w:themeColor="text1"/>
          <w:sz w:val="21"/>
          <w:szCs w:val="21"/>
        </w:rPr>
        <w:t>,</w:t>
      </w:r>
      <w:r w:rsidR="006F4F54">
        <w:rPr>
          <w:rFonts w:ascii="Arial" w:hAnsi="Arial" w:cs="Arial"/>
          <w:color w:val="000000" w:themeColor="text1"/>
          <w:sz w:val="21"/>
          <w:szCs w:val="21"/>
        </w:rPr>
        <w:t xml:space="preserve"> de </w:t>
      </w:r>
      <w:r w:rsidR="006F4F54" w:rsidRPr="0014044C">
        <w:rPr>
          <w:rFonts w:ascii="Arial" w:hAnsi="Arial" w:cs="Arial"/>
          <w:color w:val="000000" w:themeColor="text1"/>
          <w:sz w:val="21"/>
          <w:szCs w:val="21"/>
        </w:rPr>
        <w:t>toda</w:t>
      </w:r>
      <w:r w:rsidRPr="0014044C">
        <w:rPr>
          <w:rFonts w:ascii="Arial" w:hAnsi="Arial" w:cs="Arial"/>
          <w:color w:val="000000" w:themeColor="text1"/>
          <w:sz w:val="21"/>
          <w:szCs w:val="21"/>
        </w:rPr>
        <w:t xml:space="preserve"> a documentação juntada, atendidos aos preceitos do art. 30</w:t>
      </w:r>
      <w:r w:rsidR="009E30FF" w:rsidRPr="0014044C">
        <w:rPr>
          <w:rFonts w:ascii="Arial" w:hAnsi="Arial" w:cs="Arial"/>
          <w:color w:val="000000" w:themeColor="text1"/>
          <w:sz w:val="21"/>
          <w:szCs w:val="21"/>
        </w:rPr>
        <w:t>,</w:t>
      </w:r>
      <w:r w:rsidRPr="0014044C">
        <w:rPr>
          <w:rFonts w:ascii="Arial" w:hAnsi="Arial" w:cs="Arial"/>
          <w:color w:val="000000" w:themeColor="text1"/>
          <w:sz w:val="21"/>
          <w:szCs w:val="21"/>
        </w:rPr>
        <w:t xml:space="preserve"> inciso VI</w:t>
      </w:r>
      <w:r w:rsidR="009E30FF" w:rsidRPr="0014044C">
        <w:rPr>
          <w:rFonts w:ascii="Arial" w:hAnsi="Arial" w:cs="Arial"/>
          <w:color w:val="000000" w:themeColor="text1"/>
          <w:sz w:val="21"/>
          <w:szCs w:val="21"/>
        </w:rPr>
        <w:t>,</w:t>
      </w:r>
      <w:r w:rsidRPr="0014044C">
        <w:rPr>
          <w:rFonts w:ascii="Arial" w:hAnsi="Arial" w:cs="Arial"/>
          <w:color w:val="000000" w:themeColor="text1"/>
          <w:sz w:val="21"/>
          <w:szCs w:val="21"/>
        </w:rPr>
        <w:t xml:space="preserve"> da Lei 13.019/2014, e suas alterações, </w:t>
      </w:r>
      <w:r w:rsidR="00E132C0">
        <w:rPr>
          <w:rFonts w:ascii="Arial" w:hAnsi="Arial" w:cs="Arial"/>
          <w:color w:val="000000" w:themeColor="text1"/>
          <w:sz w:val="21"/>
          <w:szCs w:val="21"/>
        </w:rPr>
        <w:t>encaminho a documentação para a devida conferência e aprovação da Comissão de Seleção</w:t>
      </w:r>
      <w:r w:rsidR="006F4F54">
        <w:rPr>
          <w:rFonts w:ascii="Arial" w:hAnsi="Arial" w:cs="Arial"/>
          <w:color w:val="000000" w:themeColor="text1"/>
          <w:sz w:val="21"/>
          <w:szCs w:val="21"/>
        </w:rPr>
        <w:t xml:space="preserve">, para o posterior seguimento do feito. </w:t>
      </w:r>
    </w:p>
    <w:p w14:paraId="7DDBDEF0" w14:textId="77777777" w:rsidR="00C42602" w:rsidRPr="0014044C" w:rsidRDefault="00C42602" w:rsidP="0014044C">
      <w:pPr>
        <w:pStyle w:val="Corpodetexto3"/>
        <w:spacing w:after="0" w:line="360" w:lineRule="auto"/>
        <w:ind w:firstLine="2268"/>
        <w:jc w:val="both"/>
        <w:rPr>
          <w:rFonts w:ascii="Arial" w:hAnsi="Arial" w:cs="Arial"/>
          <w:color w:val="000000" w:themeColor="text1"/>
          <w:sz w:val="21"/>
          <w:szCs w:val="21"/>
        </w:rPr>
      </w:pPr>
    </w:p>
    <w:p w14:paraId="77049020" w14:textId="3543B1B7" w:rsidR="004D7002" w:rsidRPr="0014044C" w:rsidRDefault="00C42602" w:rsidP="00890BDC">
      <w:pPr>
        <w:spacing w:after="0" w:line="360" w:lineRule="auto"/>
        <w:jc w:val="both"/>
        <w:rPr>
          <w:rFonts w:ascii="Arial" w:hAnsi="Arial" w:cs="Arial"/>
          <w:color w:val="000000" w:themeColor="text1"/>
          <w:sz w:val="21"/>
          <w:szCs w:val="21"/>
        </w:rPr>
      </w:pPr>
      <w:r w:rsidRPr="0014044C">
        <w:rPr>
          <w:rFonts w:ascii="Arial" w:hAnsi="Arial" w:cs="Arial"/>
          <w:color w:val="000000" w:themeColor="text1"/>
          <w:sz w:val="21"/>
          <w:szCs w:val="21"/>
        </w:rPr>
        <w:t>Braço do Norte/SC</w:t>
      </w:r>
      <w:r w:rsidR="004D7002" w:rsidRPr="0014044C">
        <w:rPr>
          <w:rFonts w:ascii="Arial" w:hAnsi="Arial" w:cs="Arial"/>
          <w:color w:val="000000" w:themeColor="text1"/>
          <w:sz w:val="21"/>
          <w:szCs w:val="21"/>
        </w:rPr>
        <w:t>,</w:t>
      </w:r>
      <w:r w:rsidR="00D208F4" w:rsidRPr="0014044C">
        <w:rPr>
          <w:rFonts w:ascii="Arial" w:hAnsi="Arial" w:cs="Arial"/>
          <w:color w:val="000000" w:themeColor="text1"/>
          <w:sz w:val="21"/>
          <w:szCs w:val="21"/>
        </w:rPr>
        <w:t xml:space="preserve"> </w:t>
      </w:r>
      <w:r w:rsidR="00890BDC">
        <w:rPr>
          <w:rFonts w:ascii="Arial" w:hAnsi="Arial" w:cs="Arial"/>
          <w:color w:val="000000" w:themeColor="text1"/>
          <w:sz w:val="21"/>
          <w:szCs w:val="21"/>
        </w:rPr>
        <w:t xml:space="preserve">13 </w:t>
      </w:r>
      <w:r w:rsidR="00D208F4" w:rsidRPr="0014044C">
        <w:rPr>
          <w:rFonts w:ascii="Arial" w:hAnsi="Arial" w:cs="Arial"/>
          <w:color w:val="000000" w:themeColor="text1"/>
          <w:sz w:val="21"/>
          <w:szCs w:val="21"/>
        </w:rPr>
        <w:t xml:space="preserve">de </w:t>
      </w:r>
      <w:r w:rsidR="007B5EE3">
        <w:rPr>
          <w:rFonts w:ascii="Arial" w:hAnsi="Arial" w:cs="Arial"/>
          <w:color w:val="000000" w:themeColor="text1"/>
          <w:sz w:val="21"/>
          <w:szCs w:val="21"/>
        </w:rPr>
        <w:t>setembro</w:t>
      </w:r>
      <w:r w:rsidR="00890BDC">
        <w:rPr>
          <w:rFonts w:ascii="Arial" w:hAnsi="Arial" w:cs="Arial"/>
          <w:color w:val="000000" w:themeColor="text1"/>
          <w:sz w:val="21"/>
          <w:szCs w:val="21"/>
        </w:rPr>
        <w:t xml:space="preserve"> </w:t>
      </w:r>
      <w:r w:rsidR="00D208F4" w:rsidRPr="0014044C">
        <w:rPr>
          <w:rFonts w:ascii="Arial" w:hAnsi="Arial" w:cs="Arial"/>
          <w:color w:val="000000" w:themeColor="text1"/>
          <w:sz w:val="21"/>
          <w:szCs w:val="21"/>
        </w:rPr>
        <w:t>de 20</w:t>
      </w:r>
      <w:r w:rsidR="00D31E0E" w:rsidRPr="0014044C">
        <w:rPr>
          <w:rFonts w:ascii="Arial" w:hAnsi="Arial" w:cs="Arial"/>
          <w:color w:val="000000" w:themeColor="text1"/>
          <w:sz w:val="21"/>
          <w:szCs w:val="21"/>
        </w:rPr>
        <w:t>2</w:t>
      </w:r>
      <w:r w:rsidR="007B5EE3">
        <w:rPr>
          <w:rFonts w:ascii="Arial" w:hAnsi="Arial" w:cs="Arial"/>
          <w:color w:val="000000" w:themeColor="text1"/>
          <w:sz w:val="21"/>
          <w:szCs w:val="21"/>
        </w:rPr>
        <w:t>3</w:t>
      </w:r>
      <w:r w:rsidR="004D7002" w:rsidRPr="0014044C">
        <w:rPr>
          <w:rFonts w:ascii="Arial" w:hAnsi="Arial" w:cs="Arial"/>
          <w:color w:val="000000" w:themeColor="text1"/>
          <w:sz w:val="21"/>
          <w:szCs w:val="21"/>
        </w:rPr>
        <w:t>.</w:t>
      </w:r>
    </w:p>
    <w:p w14:paraId="051A0E0B" w14:textId="77777777" w:rsidR="004D7002" w:rsidRPr="0014044C" w:rsidRDefault="004D7002" w:rsidP="0014044C">
      <w:pPr>
        <w:spacing w:after="0" w:line="360" w:lineRule="auto"/>
        <w:ind w:firstLine="2268"/>
        <w:jc w:val="both"/>
        <w:rPr>
          <w:rFonts w:ascii="Arial" w:hAnsi="Arial" w:cs="Arial"/>
          <w:color w:val="000000" w:themeColor="text1"/>
          <w:sz w:val="21"/>
          <w:szCs w:val="21"/>
        </w:rPr>
      </w:pPr>
    </w:p>
    <w:p w14:paraId="44962B53" w14:textId="32AFDB94" w:rsidR="00E75679" w:rsidRDefault="00EB1043" w:rsidP="0014044C">
      <w:pPr>
        <w:spacing w:after="0" w:line="360" w:lineRule="auto"/>
        <w:rPr>
          <w:rFonts w:ascii="Arial" w:hAnsi="Arial" w:cs="Arial"/>
          <w:b/>
          <w:color w:val="000000" w:themeColor="text1"/>
          <w:sz w:val="21"/>
          <w:szCs w:val="21"/>
        </w:rPr>
      </w:pPr>
      <w:r w:rsidRPr="0014044C">
        <w:rPr>
          <w:rFonts w:ascii="Arial" w:hAnsi="Arial" w:cs="Arial"/>
          <w:b/>
          <w:color w:val="000000" w:themeColor="text1"/>
          <w:sz w:val="21"/>
          <w:szCs w:val="21"/>
        </w:rPr>
        <w:t xml:space="preserve">                    </w:t>
      </w:r>
    </w:p>
    <w:p w14:paraId="5008D715" w14:textId="7514C537" w:rsidR="004D7002" w:rsidRDefault="00890BDC" w:rsidP="00E75679">
      <w:pPr>
        <w:spacing w:after="0" w:line="360" w:lineRule="auto"/>
        <w:jc w:val="center"/>
        <w:rPr>
          <w:rFonts w:ascii="Arial" w:hAnsi="Arial" w:cs="Arial"/>
          <w:b/>
          <w:color w:val="000000" w:themeColor="text1"/>
          <w:sz w:val="21"/>
          <w:szCs w:val="21"/>
        </w:rPr>
      </w:pPr>
      <w:r>
        <w:rPr>
          <w:rFonts w:ascii="Arial" w:hAnsi="Arial" w:cs="Arial"/>
          <w:b/>
          <w:color w:val="000000" w:themeColor="text1"/>
          <w:sz w:val="21"/>
          <w:szCs w:val="21"/>
        </w:rPr>
        <w:t>CRISTINA SOUZA LOPES CONCEIÇÃO</w:t>
      </w:r>
    </w:p>
    <w:p w14:paraId="38DEC3F2" w14:textId="34D88967" w:rsidR="00890BDC" w:rsidRPr="0014044C" w:rsidRDefault="00890BDC" w:rsidP="00E75679">
      <w:pPr>
        <w:spacing w:after="0" w:line="360" w:lineRule="auto"/>
        <w:jc w:val="center"/>
        <w:rPr>
          <w:rFonts w:ascii="Arial" w:hAnsi="Arial" w:cs="Arial"/>
          <w:b/>
          <w:color w:val="000000" w:themeColor="text1"/>
          <w:sz w:val="21"/>
          <w:szCs w:val="21"/>
        </w:rPr>
      </w:pPr>
      <w:r>
        <w:rPr>
          <w:rFonts w:ascii="Arial" w:hAnsi="Arial" w:cs="Arial"/>
          <w:b/>
          <w:color w:val="000000" w:themeColor="text1"/>
          <w:sz w:val="21"/>
          <w:szCs w:val="21"/>
        </w:rPr>
        <w:t>RESPONSÁVEL PELA UNIDADE GESTORA</w:t>
      </w:r>
      <w:r w:rsidR="007B5EE3">
        <w:rPr>
          <w:rFonts w:ascii="Arial" w:hAnsi="Arial" w:cs="Arial"/>
          <w:b/>
          <w:color w:val="000000" w:themeColor="text1"/>
          <w:sz w:val="21"/>
          <w:szCs w:val="21"/>
        </w:rPr>
        <w:t>/MROSC</w:t>
      </w:r>
    </w:p>
    <w:p w14:paraId="7E3028DA" w14:textId="77777777" w:rsidR="004D7002" w:rsidRPr="0014044C" w:rsidRDefault="004D7002" w:rsidP="0014044C">
      <w:pPr>
        <w:spacing w:after="0" w:line="360" w:lineRule="auto"/>
        <w:ind w:firstLine="2268"/>
        <w:jc w:val="both"/>
        <w:rPr>
          <w:rFonts w:ascii="Arial" w:hAnsi="Arial" w:cs="Arial"/>
          <w:color w:val="000000" w:themeColor="text1"/>
          <w:sz w:val="21"/>
          <w:szCs w:val="21"/>
        </w:rPr>
      </w:pPr>
    </w:p>
    <w:p w14:paraId="189C2670" w14:textId="77777777" w:rsidR="0014044C" w:rsidRPr="0014044C" w:rsidRDefault="0014044C" w:rsidP="0014044C">
      <w:pPr>
        <w:spacing w:after="0" w:line="360" w:lineRule="auto"/>
        <w:jc w:val="both"/>
        <w:rPr>
          <w:rFonts w:ascii="Arial" w:hAnsi="Arial" w:cs="Arial"/>
          <w:b/>
          <w:color w:val="000000" w:themeColor="text1"/>
          <w:sz w:val="21"/>
          <w:szCs w:val="21"/>
        </w:rPr>
      </w:pPr>
    </w:p>
    <w:p w14:paraId="240E5DA0"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562A8E0D"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39987B24"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29B8D591"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32E5EC13"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399E6AEC"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0D78A74B"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68B6ADA1"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432FDAF8"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1DF04200"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2520AEAD"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71D9F0EC"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50FC71EA"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7FAAF24C"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5C1E5B13"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1398BF59" w14:textId="77777777" w:rsidR="0014044C" w:rsidRDefault="0014044C" w:rsidP="0014044C">
      <w:pPr>
        <w:pStyle w:val="Corpodetexto"/>
        <w:spacing w:after="0" w:line="360" w:lineRule="auto"/>
        <w:jc w:val="center"/>
        <w:rPr>
          <w:rFonts w:ascii="Arial" w:hAnsi="Arial" w:cs="Arial"/>
          <w:b/>
          <w:color w:val="000000" w:themeColor="text1"/>
          <w:sz w:val="20"/>
          <w:szCs w:val="20"/>
        </w:rPr>
      </w:pPr>
    </w:p>
    <w:p w14:paraId="65F16BD5" w14:textId="77777777" w:rsidR="00E75679" w:rsidRDefault="00E75679" w:rsidP="0014044C">
      <w:pPr>
        <w:pStyle w:val="Corpodetexto"/>
        <w:spacing w:after="0" w:line="360" w:lineRule="auto"/>
        <w:jc w:val="center"/>
        <w:rPr>
          <w:rFonts w:ascii="Arial" w:hAnsi="Arial" w:cs="Arial"/>
          <w:b/>
          <w:color w:val="000000" w:themeColor="text1"/>
          <w:sz w:val="20"/>
          <w:szCs w:val="20"/>
        </w:rPr>
      </w:pPr>
    </w:p>
    <w:p w14:paraId="79C2B48D" w14:textId="77777777" w:rsidR="00E75679" w:rsidRDefault="00E75679" w:rsidP="0014044C">
      <w:pPr>
        <w:pStyle w:val="Corpodetexto"/>
        <w:spacing w:after="0" w:line="360" w:lineRule="auto"/>
        <w:jc w:val="center"/>
        <w:rPr>
          <w:rFonts w:ascii="Arial" w:hAnsi="Arial" w:cs="Arial"/>
          <w:b/>
          <w:color w:val="000000" w:themeColor="text1"/>
          <w:sz w:val="20"/>
          <w:szCs w:val="20"/>
        </w:rPr>
      </w:pPr>
    </w:p>
    <w:p w14:paraId="479121DC" w14:textId="77777777" w:rsidR="00746583" w:rsidRDefault="00746583" w:rsidP="005E1797">
      <w:pPr>
        <w:pStyle w:val="Corpodetexto"/>
        <w:spacing w:after="0" w:line="360" w:lineRule="auto"/>
        <w:jc w:val="center"/>
        <w:rPr>
          <w:rFonts w:ascii="Arial" w:hAnsi="Arial" w:cs="Arial"/>
          <w:b/>
          <w:color w:val="000000" w:themeColor="text1"/>
          <w:sz w:val="20"/>
          <w:szCs w:val="20"/>
        </w:rPr>
      </w:pPr>
    </w:p>
    <w:p w14:paraId="3D613DCC" w14:textId="77777777" w:rsidR="00746583" w:rsidRDefault="00746583" w:rsidP="005E1797">
      <w:pPr>
        <w:pStyle w:val="Corpodetexto"/>
        <w:spacing w:after="0" w:line="360" w:lineRule="auto"/>
        <w:jc w:val="center"/>
        <w:rPr>
          <w:rFonts w:ascii="Arial" w:hAnsi="Arial" w:cs="Arial"/>
          <w:b/>
          <w:color w:val="000000" w:themeColor="text1"/>
          <w:sz w:val="20"/>
          <w:szCs w:val="20"/>
        </w:rPr>
      </w:pPr>
    </w:p>
    <w:p w14:paraId="68B131AA" w14:textId="77777777" w:rsidR="00746583" w:rsidRDefault="00746583" w:rsidP="005E1797">
      <w:pPr>
        <w:pStyle w:val="Corpodetexto"/>
        <w:spacing w:after="0" w:line="360" w:lineRule="auto"/>
        <w:jc w:val="center"/>
        <w:rPr>
          <w:rFonts w:ascii="Arial" w:hAnsi="Arial" w:cs="Arial"/>
          <w:b/>
          <w:color w:val="000000" w:themeColor="text1"/>
          <w:sz w:val="20"/>
          <w:szCs w:val="20"/>
        </w:rPr>
      </w:pPr>
    </w:p>
    <w:p w14:paraId="3D956DD3" w14:textId="5FD70DCA" w:rsidR="004D7002" w:rsidRPr="0069595C" w:rsidRDefault="0069595C" w:rsidP="005E1797">
      <w:pPr>
        <w:pStyle w:val="Corpodetexto"/>
        <w:spacing w:after="0" w:line="360" w:lineRule="auto"/>
        <w:jc w:val="center"/>
        <w:rPr>
          <w:rFonts w:ascii="Arial" w:hAnsi="Arial" w:cs="Arial"/>
          <w:b/>
          <w:color w:val="000000" w:themeColor="text1"/>
          <w:sz w:val="20"/>
          <w:szCs w:val="20"/>
        </w:rPr>
      </w:pPr>
      <w:r>
        <w:rPr>
          <w:rFonts w:ascii="Arial" w:hAnsi="Arial" w:cs="Arial"/>
          <w:b/>
          <w:color w:val="000000" w:themeColor="text1"/>
          <w:sz w:val="20"/>
          <w:szCs w:val="20"/>
        </w:rPr>
        <w:lastRenderedPageBreak/>
        <w:t>P</w:t>
      </w:r>
      <w:r w:rsidR="00C42602" w:rsidRPr="0069595C">
        <w:rPr>
          <w:rFonts w:ascii="Arial" w:hAnsi="Arial" w:cs="Arial"/>
          <w:b/>
          <w:color w:val="000000" w:themeColor="text1"/>
          <w:sz w:val="20"/>
          <w:szCs w:val="20"/>
        </w:rPr>
        <w:t>ARECER JURÍDICO</w:t>
      </w:r>
    </w:p>
    <w:p w14:paraId="28A30102" w14:textId="77777777" w:rsidR="00C42602" w:rsidRPr="0069595C" w:rsidRDefault="00C42602" w:rsidP="005E1797">
      <w:pPr>
        <w:pStyle w:val="Corpodetexto"/>
        <w:spacing w:after="0" w:line="360" w:lineRule="auto"/>
        <w:ind w:firstLine="2268"/>
        <w:jc w:val="center"/>
        <w:rPr>
          <w:rFonts w:ascii="Arial" w:hAnsi="Arial" w:cs="Arial"/>
          <w:color w:val="000000" w:themeColor="text1"/>
          <w:sz w:val="20"/>
          <w:szCs w:val="20"/>
        </w:rPr>
      </w:pPr>
    </w:p>
    <w:p w14:paraId="106A7CE6"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A presente Dispensa de Chamamento se fundamenta no art. 30</w:t>
      </w:r>
      <w:r w:rsidR="00D208F4" w:rsidRPr="0069595C">
        <w:rPr>
          <w:rFonts w:ascii="Arial" w:hAnsi="Arial" w:cs="Arial"/>
          <w:color w:val="000000" w:themeColor="text1"/>
          <w:sz w:val="20"/>
          <w:szCs w:val="20"/>
        </w:rPr>
        <w:t>,</w:t>
      </w:r>
      <w:r w:rsidRPr="0069595C">
        <w:rPr>
          <w:rFonts w:ascii="Arial" w:hAnsi="Arial" w:cs="Arial"/>
          <w:color w:val="000000" w:themeColor="text1"/>
          <w:sz w:val="20"/>
          <w:szCs w:val="20"/>
        </w:rPr>
        <w:t xml:space="preserve"> inciso VI</w:t>
      </w:r>
      <w:r w:rsidR="00D208F4" w:rsidRPr="0069595C">
        <w:rPr>
          <w:rFonts w:ascii="Arial" w:hAnsi="Arial" w:cs="Arial"/>
          <w:color w:val="000000" w:themeColor="text1"/>
          <w:sz w:val="20"/>
          <w:szCs w:val="20"/>
        </w:rPr>
        <w:t>,</w:t>
      </w:r>
      <w:r w:rsidRPr="0069595C">
        <w:rPr>
          <w:rFonts w:ascii="Arial" w:hAnsi="Arial" w:cs="Arial"/>
          <w:color w:val="000000" w:themeColor="text1"/>
          <w:sz w:val="20"/>
          <w:szCs w:val="20"/>
        </w:rPr>
        <w:t xml:space="preserve"> da Lei 13.019/2014, com suas alterações. </w:t>
      </w:r>
    </w:p>
    <w:p w14:paraId="60464EDB"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p>
    <w:p w14:paraId="044C1675"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 xml:space="preserve">Trata de Parceria com a </w:t>
      </w:r>
      <w:r w:rsidR="00D208F4" w:rsidRPr="0069595C">
        <w:rPr>
          <w:rFonts w:ascii="Arial" w:hAnsi="Arial" w:cs="Arial"/>
          <w:color w:val="000000" w:themeColor="text1"/>
          <w:sz w:val="20"/>
          <w:szCs w:val="20"/>
        </w:rPr>
        <w:t>Associação de Apoio à Criança e ao Adolescente do Município de Braço do Norte-SC (ASACAD)</w:t>
      </w:r>
      <w:r w:rsidRPr="0069595C">
        <w:rPr>
          <w:rFonts w:ascii="Arial" w:hAnsi="Arial" w:cs="Arial"/>
          <w:color w:val="000000" w:themeColor="text1"/>
          <w:sz w:val="20"/>
          <w:szCs w:val="20"/>
        </w:rPr>
        <w:t xml:space="preserve">, atuando há </w:t>
      </w:r>
      <w:r w:rsidR="005E1797">
        <w:rPr>
          <w:rFonts w:ascii="Arial" w:hAnsi="Arial" w:cs="Arial"/>
          <w:color w:val="000000" w:themeColor="text1"/>
          <w:sz w:val="20"/>
          <w:szCs w:val="20"/>
        </w:rPr>
        <w:t>mais de</w:t>
      </w:r>
      <w:r w:rsidR="00D208F4" w:rsidRPr="0069595C">
        <w:rPr>
          <w:rFonts w:ascii="Arial" w:hAnsi="Arial" w:cs="Arial"/>
          <w:color w:val="000000" w:themeColor="text1"/>
          <w:sz w:val="20"/>
          <w:szCs w:val="20"/>
        </w:rPr>
        <w:t xml:space="preserve"> 30 </w:t>
      </w:r>
      <w:r w:rsidRPr="0069595C">
        <w:rPr>
          <w:rFonts w:ascii="Arial" w:hAnsi="Arial" w:cs="Arial"/>
          <w:color w:val="000000" w:themeColor="text1"/>
          <w:sz w:val="20"/>
          <w:szCs w:val="20"/>
        </w:rPr>
        <w:t>anos.</w:t>
      </w:r>
    </w:p>
    <w:p w14:paraId="76063362"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p>
    <w:p w14:paraId="66EE2F3C" w14:textId="77777777" w:rsidR="004D7002" w:rsidRPr="0069595C" w:rsidRDefault="004D7002" w:rsidP="006405FA">
      <w:pPr>
        <w:pStyle w:val="Corpodetexto"/>
        <w:spacing w:after="0" w:line="360" w:lineRule="auto"/>
        <w:jc w:val="both"/>
        <w:rPr>
          <w:rFonts w:ascii="Arial" w:hAnsi="Arial" w:cs="Arial"/>
          <w:i/>
          <w:color w:val="000000" w:themeColor="text1"/>
          <w:sz w:val="20"/>
          <w:szCs w:val="20"/>
        </w:rPr>
      </w:pPr>
      <w:r w:rsidRPr="0069595C">
        <w:rPr>
          <w:rFonts w:ascii="Arial" w:hAnsi="Arial" w:cs="Arial"/>
          <w:color w:val="000000" w:themeColor="text1"/>
          <w:sz w:val="20"/>
          <w:szCs w:val="20"/>
        </w:rPr>
        <w:t xml:space="preserve">Por tratar de ato administrativo, evidente que deverá ser justificada a razão da decisão. É preciso lembrar que o chamamento e todos os seus atos deverão sempre ser justificados e fundamentados. A lei apresenta de forma clara que em certos momentos o chamamento pode ser dispensando, apresentando um rol taxativo no artigo 30, entre estas a do inciso VI, </w:t>
      </w:r>
      <w:r w:rsidRPr="0069595C">
        <w:rPr>
          <w:rFonts w:ascii="Arial" w:hAnsi="Arial" w:cs="Arial"/>
          <w:i/>
          <w:color w:val="000000" w:themeColor="text1"/>
          <w:sz w:val="20"/>
          <w:szCs w:val="20"/>
        </w:rPr>
        <w:t>in verbis:</w:t>
      </w:r>
    </w:p>
    <w:p w14:paraId="5A96FBB8" w14:textId="77777777" w:rsidR="004D7002" w:rsidRPr="0069595C" w:rsidRDefault="004D7002" w:rsidP="006405FA">
      <w:pPr>
        <w:pStyle w:val="Corpodetexto"/>
        <w:spacing w:after="0" w:line="360" w:lineRule="auto"/>
        <w:ind w:left="1701"/>
        <w:jc w:val="both"/>
        <w:rPr>
          <w:rFonts w:ascii="Arial" w:hAnsi="Arial" w:cs="Arial"/>
          <w:b/>
          <w:i/>
          <w:color w:val="000000" w:themeColor="text1"/>
          <w:sz w:val="20"/>
          <w:szCs w:val="20"/>
        </w:rPr>
      </w:pPr>
    </w:p>
    <w:p w14:paraId="6D43A366" w14:textId="77777777" w:rsidR="004D7002" w:rsidRPr="0069595C" w:rsidRDefault="00C42602" w:rsidP="006405FA">
      <w:pPr>
        <w:pStyle w:val="Corpodetexto"/>
        <w:spacing w:after="0" w:line="360" w:lineRule="auto"/>
        <w:ind w:left="1701"/>
        <w:jc w:val="both"/>
        <w:rPr>
          <w:rFonts w:ascii="Arial" w:hAnsi="Arial" w:cs="Arial"/>
          <w:b/>
          <w:i/>
          <w:color w:val="000000" w:themeColor="text1"/>
          <w:sz w:val="20"/>
          <w:szCs w:val="20"/>
        </w:rPr>
      </w:pPr>
      <w:r w:rsidRPr="0069595C">
        <w:rPr>
          <w:rFonts w:ascii="Arial" w:hAnsi="Arial" w:cs="Arial"/>
          <w:b/>
          <w:i/>
          <w:color w:val="000000" w:themeColor="text1"/>
          <w:sz w:val="20"/>
          <w:szCs w:val="20"/>
        </w:rPr>
        <w:t>“</w:t>
      </w:r>
      <w:r w:rsidR="004D7002" w:rsidRPr="0069595C">
        <w:rPr>
          <w:rFonts w:ascii="Arial" w:hAnsi="Arial" w:cs="Arial"/>
          <w:b/>
          <w:i/>
          <w:color w:val="000000" w:themeColor="text1"/>
          <w:sz w:val="20"/>
          <w:szCs w:val="20"/>
        </w:rPr>
        <w:t>Art. 30. A administração pública poderá dispensar a realização do chamamento público:</w:t>
      </w:r>
    </w:p>
    <w:p w14:paraId="56E06CED" w14:textId="77777777" w:rsidR="004D7002" w:rsidRDefault="004D7002" w:rsidP="006405FA">
      <w:pPr>
        <w:pStyle w:val="Corpodetexto"/>
        <w:spacing w:after="0" w:line="360" w:lineRule="auto"/>
        <w:ind w:left="1701"/>
        <w:jc w:val="both"/>
        <w:rPr>
          <w:rFonts w:ascii="Arial" w:hAnsi="Arial" w:cs="Arial"/>
          <w:b/>
          <w:i/>
          <w:color w:val="000000" w:themeColor="text1"/>
          <w:sz w:val="20"/>
          <w:szCs w:val="20"/>
        </w:rPr>
      </w:pPr>
      <w:r w:rsidRPr="0069595C">
        <w:rPr>
          <w:rFonts w:ascii="Arial" w:hAnsi="Arial" w:cs="Arial"/>
          <w:b/>
          <w:i/>
          <w:color w:val="000000" w:themeColor="text1"/>
          <w:sz w:val="20"/>
          <w:szCs w:val="20"/>
        </w:rPr>
        <w:t xml:space="preserve">. . . </w:t>
      </w:r>
    </w:p>
    <w:p w14:paraId="231422C7" w14:textId="77777777" w:rsidR="004D7002" w:rsidRPr="0069595C" w:rsidRDefault="004D7002" w:rsidP="006405FA">
      <w:pPr>
        <w:pStyle w:val="Corpodetexto"/>
        <w:spacing w:after="0" w:line="360" w:lineRule="auto"/>
        <w:ind w:left="1701"/>
        <w:jc w:val="both"/>
        <w:rPr>
          <w:rFonts w:ascii="Arial" w:hAnsi="Arial" w:cs="Arial"/>
          <w:b/>
          <w:i/>
          <w:color w:val="000000" w:themeColor="text1"/>
          <w:sz w:val="20"/>
          <w:szCs w:val="20"/>
        </w:rPr>
      </w:pPr>
      <w:r w:rsidRPr="0069595C">
        <w:rPr>
          <w:rFonts w:ascii="Arial" w:hAnsi="Arial" w:cs="Arial"/>
          <w:b/>
          <w:i/>
          <w:color w:val="000000" w:themeColor="text1"/>
          <w:sz w:val="20"/>
          <w:szCs w:val="20"/>
        </w:rPr>
        <w:t>VI - no caso de atividades voltadas ou vinculadas a serviços de educação, saúde e assistência social, desde que executadas por organizações da sociedade civil previamente credenciadas pelo órgão gestor da respectiva política.</w:t>
      </w:r>
      <w:r w:rsidR="00C42602" w:rsidRPr="0069595C">
        <w:rPr>
          <w:rFonts w:ascii="Arial" w:hAnsi="Arial" w:cs="Arial"/>
          <w:b/>
          <w:i/>
          <w:color w:val="000000" w:themeColor="text1"/>
          <w:sz w:val="20"/>
          <w:szCs w:val="20"/>
        </w:rPr>
        <w:t>”</w:t>
      </w:r>
    </w:p>
    <w:p w14:paraId="5686E277" w14:textId="77777777" w:rsidR="004D7002" w:rsidRPr="0069595C" w:rsidRDefault="004D7002" w:rsidP="006405FA">
      <w:pPr>
        <w:spacing w:after="0" w:line="360" w:lineRule="auto"/>
        <w:jc w:val="both"/>
        <w:rPr>
          <w:rFonts w:ascii="Arial" w:hAnsi="Arial" w:cs="Arial"/>
          <w:color w:val="000000" w:themeColor="text1"/>
          <w:sz w:val="20"/>
          <w:szCs w:val="20"/>
        </w:rPr>
      </w:pPr>
      <w:bookmarkStart w:id="0" w:name="art32"/>
      <w:bookmarkStart w:id="1" w:name="art32."/>
      <w:bookmarkEnd w:id="0"/>
      <w:bookmarkEnd w:id="1"/>
    </w:p>
    <w:p w14:paraId="0FAAD596" w14:textId="77777777" w:rsidR="004D7002" w:rsidRPr="0069595C" w:rsidRDefault="004D7002" w:rsidP="006405FA">
      <w:pPr>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Importante consignar que a Constituição Federal inseriu o direito à educação e à saúde no rol dos direitos fundamentais. Estabelece a Lei Maior a responsabilidade do Estado na implementação das referidas políticas (artigos 200 e 196 da CF, respectivamente).</w:t>
      </w:r>
    </w:p>
    <w:p w14:paraId="27D0939E" w14:textId="77777777" w:rsidR="004D7002" w:rsidRPr="0069595C" w:rsidRDefault="004D7002" w:rsidP="006405FA">
      <w:pPr>
        <w:spacing w:after="0" w:line="360" w:lineRule="auto"/>
        <w:jc w:val="both"/>
        <w:rPr>
          <w:rFonts w:ascii="Arial" w:hAnsi="Arial" w:cs="Arial"/>
          <w:color w:val="000000" w:themeColor="text1"/>
          <w:sz w:val="20"/>
          <w:szCs w:val="20"/>
        </w:rPr>
      </w:pPr>
    </w:p>
    <w:p w14:paraId="07BBC9C0" w14:textId="77777777" w:rsidR="004D7002" w:rsidRPr="0069595C" w:rsidRDefault="004D7002" w:rsidP="006405FA">
      <w:pPr>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Nesse sentido, reconhecendo a competência municipal bem como a insuficiência do ente público, destaca-se os pareceres técnicos em anexo demonstrando que o município não tem condições de atender diretamente o público mencionado, justificando a necessidade da contratação de organização especializada.</w:t>
      </w:r>
    </w:p>
    <w:p w14:paraId="4A378AD0" w14:textId="77777777" w:rsidR="004D7002" w:rsidRPr="0069595C" w:rsidRDefault="004D7002" w:rsidP="006405FA">
      <w:pPr>
        <w:spacing w:after="0" w:line="360" w:lineRule="auto"/>
        <w:jc w:val="both"/>
        <w:rPr>
          <w:rFonts w:ascii="Arial" w:hAnsi="Arial" w:cs="Arial"/>
          <w:color w:val="000000" w:themeColor="text1"/>
          <w:sz w:val="20"/>
          <w:szCs w:val="20"/>
        </w:rPr>
      </w:pPr>
    </w:p>
    <w:p w14:paraId="4FD53304" w14:textId="77777777" w:rsidR="004D7002" w:rsidRPr="0069595C" w:rsidRDefault="004D7002" w:rsidP="006405FA">
      <w:pPr>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A instituição informou a total impossibilidade continuidade do atendimento, caso não fosse formalizada parceria com a mesma, em decorrência dos altos custos e das dificuldade</w:t>
      </w:r>
      <w:r w:rsidR="00EF3DF2">
        <w:rPr>
          <w:rFonts w:ascii="Arial" w:hAnsi="Arial" w:cs="Arial"/>
          <w:color w:val="000000" w:themeColor="text1"/>
          <w:sz w:val="20"/>
          <w:szCs w:val="20"/>
        </w:rPr>
        <w:t>s financeiras enfrentadas pela A</w:t>
      </w:r>
      <w:r w:rsidRPr="0069595C">
        <w:rPr>
          <w:rFonts w:ascii="Arial" w:hAnsi="Arial" w:cs="Arial"/>
          <w:color w:val="000000" w:themeColor="text1"/>
          <w:sz w:val="20"/>
          <w:szCs w:val="20"/>
        </w:rPr>
        <w:t xml:space="preserve">ssociação.  </w:t>
      </w:r>
    </w:p>
    <w:p w14:paraId="4112F80B" w14:textId="77777777" w:rsidR="004D7002" w:rsidRPr="0069595C" w:rsidRDefault="004D7002" w:rsidP="006405FA">
      <w:pPr>
        <w:spacing w:after="0" w:line="360" w:lineRule="auto"/>
        <w:jc w:val="both"/>
        <w:rPr>
          <w:rFonts w:ascii="Arial" w:hAnsi="Arial" w:cs="Arial"/>
          <w:color w:val="000000" w:themeColor="text1"/>
          <w:sz w:val="20"/>
          <w:szCs w:val="20"/>
        </w:rPr>
      </w:pPr>
    </w:p>
    <w:p w14:paraId="0FC2A4CD" w14:textId="77777777" w:rsidR="004D7002" w:rsidRPr="0069595C" w:rsidRDefault="004D7002" w:rsidP="006405FA">
      <w:pPr>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 xml:space="preserve">Nesse sentido e considerando que a </w:t>
      </w:r>
      <w:r w:rsidR="00F713B5" w:rsidRPr="00DA7AC4">
        <w:rPr>
          <w:rFonts w:ascii="Arial" w:hAnsi="Arial" w:cs="Arial"/>
          <w:b/>
          <w:color w:val="000000" w:themeColor="text1"/>
          <w:sz w:val="21"/>
          <w:szCs w:val="21"/>
        </w:rPr>
        <w:t>ASACAD -</w:t>
      </w:r>
      <w:r w:rsidR="00F713B5" w:rsidRPr="00DA7AC4">
        <w:rPr>
          <w:rFonts w:ascii="Arial" w:hAnsi="Arial" w:cs="Arial"/>
          <w:b/>
          <w:sz w:val="21"/>
          <w:szCs w:val="21"/>
        </w:rPr>
        <w:t xml:space="preserve"> ASSOCIAÇÃO DE APOIO À CRIANÇA E AO ADOLESCENTE DO MUNICÍPO DE BRAÇO DO NORTE-SC</w:t>
      </w:r>
      <w:r w:rsidR="00D208F4" w:rsidRPr="0069595C">
        <w:rPr>
          <w:rFonts w:ascii="Arial" w:hAnsi="Arial" w:cs="Arial"/>
          <w:color w:val="000000" w:themeColor="text1"/>
          <w:sz w:val="20"/>
          <w:szCs w:val="20"/>
        </w:rPr>
        <w:t>,</w:t>
      </w:r>
      <w:r w:rsidRPr="0069595C">
        <w:rPr>
          <w:rFonts w:ascii="Arial" w:hAnsi="Arial" w:cs="Arial"/>
          <w:color w:val="000000" w:themeColor="text1"/>
          <w:sz w:val="20"/>
          <w:szCs w:val="20"/>
        </w:rPr>
        <w:t xml:space="preserve"> entidade previamente credenciada, já realizava os serviços de educação e assistência social, analisando o parecer técnico, verifica que a </w:t>
      </w:r>
      <w:r w:rsidRPr="0069595C">
        <w:rPr>
          <w:rFonts w:ascii="Arial" w:hAnsi="Arial" w:cs="Arial"/>
          <w:color w:val="000000" w:themeColor="text1"/>
          <w:sz w:val="20"/>
          <w:szCs w:val="20"/>
        </w:rPr>
        <w:lastRenderedPageBreak/>
        <w:t xml:space="preserve">DISPENSA para a parceria com a </w:t>
      </w:r>
      <w:r w:rsidR="00F713B5" w:rsidRPr="00DA7AC4">
        <w:rPr>
          <w:rFonts w:ascii="Arial" w:hAnsi="Arial" w:cs="Arial"/>
          <w:b/>
          <w:color w:val="000000" w:themeColor="text1"/>
          <w:sz w:val="21"/>
          <w:szCs w:val="21"/>
        </w:rPr>
        <w:t>ASACAD -</w:t>
      </w:r>
      <w:r w:rsidR="00F713B5" w:rsidRPr="00DA7AC4">
        <w:rPr>
          <w:rFonts w:ascii="Arial" w:hAnsi="Arial" w:cs="Arial"/>
          <w:b/>
          <w:sz w:val="21"/>
          <w:szCs w:val="21"/>
        </w:rPr>
        <w:t xml:space="preserve"> ASSOCIAÇÃO DE APOIO À CRIANÇA E AO ADOLESCENTE DO MUNICÍPO DE BRAÇO DO NORTE-SC</w:t>
      </w:r>
      <w:r w:rsidR="00D208F4" w:rsidRPr="0069595C">
        <w:rPr>
          <w:rFonts w:ascii="Arial" w:hAnsi="Arial" w:cs="Arial"/>
          <w:color w:val="000000" w:themeColor="text1"/>
          <w:sz w:val="20"/>
          <w:szCs w:val="20"/>
        </w:rPr>
        <w:t xml:space="preserve"> </w:t>
      </w:r>
      <w:r w:rsidRPr="0069595C">
        <w:rPr>
          <w:rFonts w:ascii="Arial" w:hAnsi="Arial" w:cs="Arial"/>
          <w:color w:val="000000" w:themeColor="text1"/>
          <w:sz w:val="20"/>
          <w:szCs w:val="20"/>
        </w:rPr>
        <w:t xml:space="preserve">por meio do TERMO DE </w:t>
      </w:r>
      <w:r w:rsidR="00F713B5">
        <w:rPr>
          <w:rFonts w:ascii="Arial" w:hAnsi="Arial" w:cs="Arial"/>
          <w:color w:val="000000" w:themeColor="text1"/>
          <w:sz w:val="20"/>
          <w:szCs w:val="20"/>
        </w:rPr>
        <w:t>FOMENTO</w:t>
      </w:r>
      <w:r w:rsidRPr="0069595C">
        <w:rPr>
          <w:rFonts w:ascii="Arial" w:hAnsi="Arial" w:cs="Arial"/>
          <w:color w:val="000000" w:themeColor="text1"/>
          <w:sz w:val="20"/>
          <w:szCs w:val="20"/>
        </w:rPr>
        <w:t xml:space="preserve">, é plenamente legal, pois prevista na Lei e ainda possui razões de ordem de interesse público.  </w:t>
      </w:r>
    </w:p>
    <w:p w14:paraId="3939080B" w14:textId="77777777" w:rsidR="004D7002" w:rsidRPr="0069595C" w:rsidRDefault="004D7002" w:rsidP="006405FA">
      <w:pPr>
        <w:spacing w:after="0" w:line="360" w:lineRule="auto"/>
        <w:jc w:val="both"/>
        <w:rPr>
          <w:rFonts w:ascii="Arial" w:hAnsi="Arial" w:cs="Arial"/>
          <w:color w:val="000000" w:themeColor="text1"/>
          <w:sz w:val="20"/>
          <w:szCs w:val="20"/>
        </w:rPr>
      </w:pPr>
    </w:p>
    <w:p w14:paraId="5BF650FB" w14:textId="77777777" w:rsidR="004D7002" w:rsidRPr="0069595C" w:rsidRDefault="004D7002" w:rsidP="006405FA">
      <w:pPr>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Importante enfatizar a necessidade que, nos termos do artigo 32, § 1º da Lei 13.019/20</w:t>
      </w:r>
      <w:r w:rsidR="00EF3DF2">
        <w:rPr>
          <w:rFonts w:ascii="Arial" w:hAnsi="Arial" w:cs="Arial"/>
          <w:color w:val="000000" w:themeColor="text1"/>
          <w:sz w:val="20"/>
          <w:szCs w:val="20"/>
        </w:rPr>
        <w:t>1</w:t>
      </w:r>
      <w:r w:rsidRPr="0069595C">
        <w:rPr>
          <w:rFonts w:ascii="Arial" w:hAnsi="Arial" w:cs="Arial"/>
          <w:color w:val="000000" w:themeColor="text1"/>
          <w:sz w:val="20"/>
          <w:szCs w:val="20"/>
        </w:rPr>
        <w:t xml:space="preserve">4, sob pena de nulidade do ato de formalização da parceria, o extrato da justificativa da dispensa, deverá ser publicado no sítio oficial da administração pública na internet e, eventualmente, a critério do administrador público, também no meio oficial de publicidade da administração pública. </w:t>
      </w:r>
    </w:p>
    <w:p w14:paraId="138D95DD" w14:textId="77777777" w:rsidR="004D7002" w:rsidRPr="0069595C" w:rsidRDefault="004D7002" w:rsidP="006405FA">
      <w:pPr>
        <w:spacing w:after="0" w:line="360" w:lineRule="auto"/>
        <w:jc w:val="both"/>
        <w:rPr>
          <w:rFonts w:ascii="Arial" w:hAnsi="Arial" w:cs="Arial"/>
          <w:color w:val="000000" w:themeColor="text1"/>
          <w:sz w:val="20"/>
          <w:szCs w:val="20"/>
        </w:rPr>
      </w:pPr>
    </w:p>
    <w:p w14:paraId="39BAE93F" w14:textId="77777777" w:rsidR="004D7002" w:rsidRPr="0069595C" w:rsidRDefault="004D7002" w:rsidP="006405FA">
      <w:pPr>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Admite-se a impugnação à justificativa, desde que apresentada antes da celebração da parceria, cujo teor deve ser analisado pelo administrador público responsável.</w:t>
      </w:r>
    </w:p>
    <w:p w14:paraId="5292E4EF" w14:textId="77777777" w:rsidR="004D7002" w:rsidRPr="0069595C" w:rsidRDefault="004D7002" w:rsidP="006405FA">
      <w:pPr>
        <w:spacing w:after="0" w:line="360" w:lineRule="auto"/>
        <w:rPr>
          <w:rFonts w:ascii="Arial" w:hAnsi="Arial" w:cs="Arial"/>
          <w:color w:val="000000" w:themeColor="text1"/>
          <w:sz w:val="20"/>
          <w:szCs w:val="20"/>
        </w:rPr>
      </w:pPr>
      <w:bookmarkStart w:id="2" w:name="art33"/>
      <w:bookmarkStart w:id="3" w:name="art33."/>
      <w:bookmarkStart w:id="4" w:name="art34"/>
      <w:bookmarkEnd w:id="2"/>
      <w:bookmarkEnd w:id="3"/>
      <w:bookmarkEnd w:id="4"/>
    </w:p>
    <w:p w14:paraId="686596DD"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 xml:space="preserve">Nos termos expostos, a contratação ora dispensada se faz necessário para levar a efeito a parceria com a </w:t>
      </w:r>
      <w:r w:rsidR="007A06E8" w:rsidRPr="00DA7AC4">
        <w:rPr>
          <w:rFonts w:ascii="Arial" w:hAnsi="Arial" w:cs="Arial"/>
          <w:b/>
          <w:color w:val="000000" w:themeColor="text1"/>
          <w:sz w:val="21"/>
          <w:szCs w:val="21"/>
        </w:rPr>
        <w:t>ASACAD -</w:t>
      </w:r>
      <w:r w:rsidR="007A06E8" w:rsidRPr="00DA7AC4">
        <w:rPr>
          <w:rFonts w:ascii="Arial" w:hAnsi="Arial" w:cs="Arial"/>
          <w:b/>
          <w:sz w:val="21"/>
          <w:szCs w:val="21"/>
        </w:rPr>
        <w:t xml:space="preserve"> ASSOCIAÇÃO DE APOIO À CRIANÇA E AO ADOLESCENTE DO MUNICÍPO DE BRAÇO DO NORTE-SC</w:t>
      </w:r>
      <w:r w:rsidRPr="0069595C">
        <w:rPr>
          <w:rFonts w:ascii="Arial" w:hAnsi="Arial" w:cs="Arial"/>
          <w:color w:val="000000" w:themeColor="text1"/>
          <w:sz w:val="20"/>
          <w:szCs w:val="20"/>
        </w:rPr>
        <w:t xml:space="preserve">. A escolha da referida Organização da Sociedade Civil, por prestar serviços de notória qualidade e referência no atendimento. </w:t>
      </w:r>
    </w:p>
    <w:p w14:paraId="1C5987A9"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p>
    <w:p w14:paraId="31B61D09"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 xml:space="preserve">Isto </w:t>
      </w:r>
      <w:r w:rsidR="00D208F4" w:rsidRPr="0069595C">
        <w:rPr>
          <w:rFonts w:ascii="Arial" w:hAnsi="Arial" w:cs="Arial"/>
          <w:color w:val="000000" w:themeColor="text1"/>
          <w:sz w:val="20"/>
          <w:szCs w:val="20"/>
        </w:rPr>
        <w:t>e</w:t>
      </w:r>
      <w:r w:rsidRPr="0069595C">
        <w:rPr>
          <w:rFonts w:ascii="Arial" w:hAnsi="Arial" w:cs="Arial"/>
          <w:color w:val="000000" w:themeColor="text1"/>
          <w:sz w:val="20"/>
          <w:szCs w:val="20"/>
        </w:rPr>
        <w:t>xposto, ante ao apresentado entendemos que a presente dispensa de Chamamento Público, cumpre as exigências legais, estando de acordo com a Lei nº 13.019/2014 com suas alterações, pelo recomendo</w:t>
      </w:r>
      <w:r w:rsidR="00D208F4" w:rsidRPr="0069595C">
        <w:rPr>
          <w:rFonts w:ascii="Arial" w:hAnsi="Arial" w:cs="Arial"/>
          <w:color w:val="000000" w:themeColor="text1"/>
          <w:sz w:val="20"/>
          <w:szCs w:val="20"/>
        </w:rPr>
        <w:t>, S.M.J.,</w:t>
      </w:r>
      <w:r w:rsidRPr="0069595C">
        <w:rPr>
          <w:rFonts w:ascii="Arial" w:hAnsi="Arial" w:cs="Arial"/>
          <w:color w:val="000000" w:themeColor="text1"/>
          <w:sz w:val="20"/>
          <w:szCs w:val="20"/>
        </w:rPr>
        <w:t xml:space="preserve"> a parceria por me</w:t>
      </w:r>
      <w:r w:rsidR="007A06E8">
        <w:rPr>
          <w:rFonts w:ascii="Arial" w:hAnsi="Arial" w:cs="Arial"/>
          <w:color w:val="000000" w:themeColor="text1"/>
          <w:sz w:val="20"/>
          <w:szCs w:val="20"/>
        </w:rPr>
        <w:t>io de T</w:t>
      </w:r>
      <w:r w:rsidRPr="0069595C">
        <w:rPr>
          <w:rFonts w:ascii="Arial" w:hAnsi="Arial" w:cs="Arial"/>
          <w:color w:val="000000" w:themeColor="text1"/>
          <w:sz w:val="20"/>
          <w:szCs w:val="20"/>
        </w:rPr>
        <w:t xml:space="preserve">ermo de </w:t>
      </w:r>
      <w:r w:rsidR="007A06E8">
        <w:rPr>
          <w:rFonts w:ascii="Arial" w:hAnsi="Arial" w:cs="Arial"/>
          <w:color w:val="000000" w:themeColor="text1"/>
          <w:sz w:val="20"/>
          <w:szCs w:val="20"/>
        </w:rPr>
        <w:t>Fomento</w:t>
      </w:r>
      <w:r w:rsidRPr="0069595C">
        <w:rPr>
          <w:rFonts w:ascii="Arial" w:hAnsi="Arial" w:cs="Arial"/>
          <w:color w:val="000000" w:themeColor="text1"/>
          <w:sz w:val="20"/>
          <w:szCs w:val="20"/>
        </w:rPr>
        <w:t>.</w:t>
      </w:r>
    </w:p>
    <w:p w14:paraId="3284B66A"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p>
    <w:p w14:paraId="2856D9AD" w14:textId="18FEA4E8" w:rsidR="00C42602" w:rsidRPr="0069595C" w:rsidRDefault="00C42602" w:rsidP="006405FA">
      <w:pPr>
        <w:spacing w:after="0" w:line="360" w:lineRule="auto"/>
        <w:jc w:val="both"/>
        <w:rPr>
          <w:rFonts w:ascii="Arial" w:hAnsi="Arial" w:cs="Arial"/>
          <w:color w:val="000000" w:themeColor="text1"/>
          <w:sz w:val="20"/>
          <w:szCs w:val="20"/>
        </w:rPr>
      </w:pPr>
      <w:r w:rsidRPr="0069595C">
        <w:rPr>
          <w:rFonts w:ascii="Arial" w:hAnsi="Arial" w:cs="Arial"/>
          <w:color w:val="000000" w:themeColor="text1"/>
          <w:sz w:val="20"/>
          <w:szCs w:val="20"/>
        </w:rPr>
        <w:t xml:space="preserve">Braço do Norte/SC, </w:t>
      </w:r>
      <w:r w:rsidR="00543ABF">
        <w:rPr>
          <w:rFonts w:ascii="Arial" w:hAnsi="Arial" w:cs="Arial"/>
          <w:color w:val="000000" w:themeColor="text1"/>
          <w:sz w:val="20"/>
          <w:szCs w:val="20"/>
        </w:rPr>
        <w:t xml:space="preserve">15 </w:t>
      </w:r>
      <w:r w:rsidR="00D208F4" w:rsidRPr="0069595C">
        <w:rPr>
          <w:rFonts w:ascii="Arial" w:hAnsi="Arial" w:cs="Arial"/>
          <w:color w:val="000000" w:themeColor="text1"/>
          <w:sz w:val="20"/>
          <w:szCs w:val="20"/>
        </w:rPr>
        <w:t xml:space="preserve">de </w:t>
      </w:r>
      <w:r w:rsidR="00543ABF">
        <w:rPr>
          <w:rFonts w:ascii="Arial" w:hAnsi="Arial" w:cs="Arial"/>
          <w:color w:val="000000" w:themeColor="text1"/>
          <w:sz w:val="20"/>
          <w:szCs w:val="20"/>
        </w:rPr>
        <w:t>setembro</w:t>
      </w:r>
      <w:r w:rsidR="00D208F4" w:rsidRPr="0069595C">
        <w:rPr>
          <w:rFonts w:ascii="Arial" w:hAnsi="Arial" w:cs="Arial"/>
          <w:color w:val="000000" w:themeColor="text1"/>
          <w:sz w:val="20"/>
          <w:szCs w:val="20"/>
        </w:rPr>
        <w:t xml:space="preserve"> de 20</w:t>
      </w:r>
      <w:r w:rsidR="007A06E8">
        <w:rPr>
          <w:rFonts w:ascii="Arial" w:hAnsi="Arial" w:cs="Arial"/>
          <w:color w:val="000000" w:themeColor="text1"/>
          <w:sz w:val="20"/>
          <w:szCs w:val="20"/>
        </w:rPr>
        <w:t>2</w:t>
      </w:r>
      <w:r w:rsidR="00543ABF">
        <w:rPr>
          <w:rFonts w:ascii="Arial" w:hAnsi="Arial" w:cs="Arial"/>
          <w:color w:val="000000" w:themeColor="text1"/>
          <w:sz w:val="20"/>
          <w:szCs w:val="20"/>
        </w:rPr>
        <w:t>3</w:t>
      </w:r>
      <w:r w:rsidRPr="0069595C">
        <w:rPr>
          <w:rFonts w:ascii="Arial" w:hAnsi="Arial" w:cs="Arial"/>
          <w:color w:val="000000" w:themeColor="text1"/>
          <w:sz w:val="20"/>
          <w:szCs w:val="20"/>
        </w:rPr>
        <w:t>.</w:t>
      </w:r>
    </w:p>
    <w:p w14:paraId="26E97B2B" w14:textId="77777777" w:rsidR="004D7002" w:rsidRPr="0069595C" w:rsidRDefault="004D7002" w:rsidP="006405FA">
      <w:pPr>
        <w:pStyle w:val="Corpodetexto"/>
        <w:spacing w:after="0" w:line="360" w:lineRule="auto"/>
        <w:jc w:val="both"/>
        <w:rPr>
          <w:rFonts w:ascii="Arial" w:hAnsi="Arial" w:cs="Arial"/>
          <w:color w:val="000000" w:themeColor="text1"/>
          <w:sz w:val="20"/>
          <w:szCs w:val="20"/>
        </w:rPr>
      </w:pPr>
    </w:p>
    <w:p w14:paraId="6626F8BC" w14:textId="77777777" w:rsidR="00C42602" w:rsidRPr="0069595C" w:rsidRDefault="00C42602" w:rsidP="006405FA">
      <w:pPr>
        <w:pStyle w:val="Corpodetexto"/>
        <w:spacing w:after="0" w:line="360" w:lineRule="auto"/>
        <w:jc w:val="center"/>
        <w:rPr>
          <w:rFonts w:ascii="Arial" w:hAnsi="Arial" w:cs="Arial"/>
          <w:color w:val="000000" w:themeColor="text1"/>
          <w:sz w:val="20"/>
          <w:szCs w:val="20"/>
        </w:rPr>
      </w:pPr>
    </w:p>
    <w:p w14:paraId="00213585" w14:textId="77777777" w:rsidR="004D7002" w:rsidRPr="0069595C" w:rsidRDefault="004D7002" w:rsidP="006405FA">
      <w:pPr>
        <w:pStyle w:val="Corpodetexto"/>
        <w:spacing w:after="0" w:line="360" w:lineRule="auto"/>
        <w:jc w:val="center"/>
        <w:rPr>
          <w:rFonts w:ascii="Arial" w:hAnsi="Arial" w:cs="Arial"/>
          <w:color w:val="000000" w:themeColor="text1"/>
          <w:sz w:val="20"/>
          <w:szCs w:val="20"/>
        </w:rPr>
      </w:pPr>
      <w:r w:rsidRPr="0069595C">
        <w:rPr>
          <w:rFonts w:ascii="Arial" w:hAnsi="Arial" w:cs="Arial"/>
          <w:color w:val="000000" w:themeColor="text1"/>
          <w:sz w:val="20"/>
          <w:szCs w:val="20"/>
        </w:rPr>
        <w:t>_____________________</w:t>
      </w:r>
      <w:r w:rsidR="00D208F4" w:rsidRPr="0069595C">
        <w:rPr>
          <w:rFonts w:ascii="Arial" w:hAnsi="Arial" w:cs="Arial"/>
          <w:color w:val="000000" w:themeColor="text1"/>
          <w:sz w:val="20"/>
          <w:szCs w:val="20"/>
        </w:rPr>
        <w:t>______</w:t>
      </w:r>
      <w:r w:rsidRPr="0069595C">
        <w:rPr>
          <w:rFonts w:ascii="Arial" w:hAnsi="Arial" w:cs="Arial"/>
          <w:color w:val="000000" w:themeColor="text1"/>
          <w:sz w:val="20"/>
          <w:szCs w:val="20"/>
        </w:rPr>
        <w:t>______</w:t>
      </w:r>
    </w:p>
    <w:p w14:paraId="150ECE0A" w14:textId="77777777" w:rsidR="004D7002" w:rsidRPr="0069595C" w:rsidRDefault="00CA1C36" w:rsidP="006405FA">
      <w:pPr>
        <w:pStyle w:val="Corpodetexto"/>
        <w:spacing w:after="0" w:line="360" w:lineRule="auto"/>
        <w:jc w:val="center"/>
        <w:rPr>
          <w:rFonts w:ascii="Arial" w:hAnsi="Arial" w:cs="Arial"/>
          <w:b/>
          <w:color w:val="000000" w:themeColor="text1"/>
          <w:sz w:val="20"/>
          <w:szCs w:val="20"/>
        </w:rPr>
      </w:pPr>
      <w:r>
        <w:rPr>
          <w:rFonts w:ascii="Arial" w:hAnsi="Arial" w:cs="Arial"/>
          <w:b/>
          <w:color w:val="000000" w:themeColor="text1"/>
          <w:sz w:val="20"/>
          <w:szCs w:val="20"/>
        </w:rPr>
        <w:t>LUCAS NASCIMENTO FERREIRA</w:t>
      </w:r>
    </w:p>
    <w:p w14:paraId="74031B3D" w14:textId="77777777" w:rsidR="00D208F4" w:rsidRPr="0069595C" w:rsidRDefault="00D208F4" w:rsidP="006405FA">
      <w:pPr>
        <w:pStyle w:val="Corpodetexto"/>
        <w:spacing w:after="0" w:line="360" w:lineRule="auto"/>
        <w:jc w:val="center"/>
        <w:rPr>
          <w:rFonts w:ascii="Arial" w:hAnsi="Arial" w:cs="Arial"/>
          <w:color w:val="000000" w:themeColor="text1"/>
          <w:sz w:val="20"/>
          <w:szCs w:val="20"/>
        </w:rPr>
      </w:pPr>
      <w:r w:rsidRPr="0069595C">
        <w:rPr>
          <w:rFonts w:ascii="Arial" w:hAnsi="Arial" w:cs="Arial"/>
          <w:color w:val="000000" w:themeColor="text1"/>
          <w:sz w:val="20"/>
          <w:szCs w:val="20"/>
        </w:rPr>
        <w:t xml:space="preserve">Assessor Jurídico - OAB/SC </w:t>
      </w:r>
      <w:r w:rsidR="00CA1C36">
        <w:rPr>
          <w:rFonts w:ascii="Arial" w:hAnsi="Arial" w:cs="Arial"/>
          <w:color w:val="000000" w:themeColor="text1"/>
          <w:sz w:val="20"/>
          <w:szCs w:val="20"/>
        </w:rPr>
        <w:t>38.513</w:t>
      </w:r>
    </w:p>
    <w:p w14:paraId="3638F7EA" w14:textId="77777777" w:rsidR="004D7002" w:rsidRPr="0069595C" w:rsidRDefault="004D7002" w:rsidP="006405FA">
      <w:pPr>
        <w:pStyle w:val="Corpodetexto"/>
        <w:spacing w:after="0" w:line="360" w:lineRule="auto"/>
        <w:jc w:val="center"/>
        <w:rPr>
          <w:rFonts w:ascii="Arial" w:hAnsi="Arial" w:cs="Arial"/>
          <w:b/>
          <w:color w:val="000000" w:themeColor="text1"/>
          <w:sz w:val="20"/>
          <w:szCs w:val="20"/>
        </w:rPr>
      </w:pPr>
    </w:p>
    <w:p w14:paraId="428BA8B2" w14:textId="77777777" w:rsidR="004D7002" w:rsidRPr="0069595C" w:rsidRDefault="004D7002" w:rsidP="006405FA">
      <w:pPr>
        <w:pStyle w:val="Corpodetexto"/>
        <w:spacing w:after="0" w:line="360" w:lineRule="auto"/>
        <w:jc w:val="center"/>
        <w:rPr>
          <w:rFonts w:ascii="Arial" w:hAnsi="Arial" w:cs="Arial"/>
          <w:b/>
          <w:color w:val="000000" w:themeColor="text1"/>
          <w:sz w:val="20"/>
          <w:szCs w:val="20"/>
        </w:rPr>
      </w:pPr>
    </w:p>
    <w:p w14:paraId="02D38298" w14:textId="77777777" w:rsidR="004D7002" w:rsidRPr="0069595C" w:rsidRDefault="004D7002" w:rsidP="006405FA">
      <w:pPr>
        <w:pStyle w:val="Corpodetexto"/>
        <w:spacing w:after="0" w:line="360" w:lineRule="auto"/>
        <w:jc w:val="both"/>
        <w:rPr>
          <w:rFonts w:ascii="Arial" w:hAnsi="Arial" w:cs="Arial"/>
          <w:b/>
          <w:color w:val="000000" w:themeColor="text1"/>
          <w:sz w:val="20"/>
          <w:szCs w:val="20"/>
        </w:rPr>
      </w:pPr>
    </w:p>
    <w:p w14:paraId="0745B11A" w14:textId="77777777" w:rsidR="004D7002" w:rsidRPr="0069595C" w:rsidRDefault="004D7002" w:rsidP="006405FA">
      <w:pPr>
        <w:pStyle w:val="Corpodetexto"/>
        <w:spacing w:after="0" w:line="360" w:lineRule="auto"/>
        <w:jc w:val="both"/>
        <w:rPr>
          <w:rFonts w:ascii="Arial" w:hAnsi="Arial" w:cs="Arial"/>
          <w:b/>
          <w:color w:val="000000" w:themeColor="text1"/>
          <w:sz w:val="20"/>
          <w:szCs w:val="20"/>
        </w:rPr>
      </w:pPr>
    </w:p>
    <w:p w14:paraId="17A7E88C" w14:textId="77777777" w:rsidR="004D7002" w:rsidRPr="0069595C" w:rsidRDefault="004D7002" w:rsidP="006405FA">
      <w:pPr>
        <w:pStyle w:val="Corpodetexto"/>
        <w:spacing w:after="0" w:line="360" w:lineRule="auto"/>
        <w:jc w:val="both"/>
        <w:rPr>
          <w:rFonts w:ascii="Arial" w:hAnsi="Arial" w:cs="Arial"/>
          <w:b/>
          <w:color w:val="000000" w:themeColor="text1"/>
          <w:sz w:val="20"/>
          <w:szCs w:val="20"/>
        </w:rPr>
      </w:pPr>
    </w:p>
    <w:p w14:paraId="1F9112E0" w14:textId="77777777" w:rsidR="004D7002" w:rsidRPr="0069595C" w:rsidRDefault="004D7002" w:rsidP="006405FA">
      <w:pPr>
        <w:pStyle w:val="Corpodetexto"/>
        <w:spacing w:after="0" w:line="360" w:lineRule="auto"/>
        <w:jc w:val="both"/>
        <w:rPr>
          <w:rFonts w:ascii="Arial" w:hAnsi="Arial" w:cs="Arial"/>
          <w:b/>
          <w:color w:val="000000" w:themeColor="text1"/>
          <w:sz w:val="20"/>
          <w:szCs w:val="20"/>
        </w:rPr>
      </w:pPr>
    </w:p>
    <w:p w14:paraId="1B8DE5AB" w14:textId="77777777" w:rsidR="004D7002" w:rsidRPr="0069595C" w:rsidRDefault="004D7002" w:rsidP="006405FA">
      <w:pPr>
        <w:pStyle w:val="Corpodetexto"/>
        <w:spacing w:after="0" w:line="360" w:lineRule="auto"/>
        <w:jc w:val="both"/>
        <w:rPr>
          <w:rFonts w:ascii="Arial" w:hAnsi="Arial" w:cs="Arial"/>
          <w:b/>
          <w:color w:val="000000" w:themeColor="text1"/>
          <w:sz w:val="20"/>
          <w:szCs w:val="20"/>
        </w:rPr>
      </w:pPr>
    </w:p>
    <w:p w14:paraId="2DB09B7D" w14:textId="77777777" w:rsidR="00751E8C" w:rsidRDefault="00751E8C" w:rsidP="006405FA">
      <w:pPr>
        <w:spacing w:after="0" w:line="360" w:lineRule="auto"/>
        <w:jc w:val="both"/>
        <w:rPr>
          <w:rFonts w:ascii="Arial" w:hAnsi="Arial" w:cs="Arial"/>
          <w:b/>
          <w:color w:val="000000"/>
          <w:sz w:val="20"/>
          <w:szCs w:val="20"/>
        </w:rPr>
      </w:pPr>
    </w:p>
    <w:p w14:paraId="0D1B94F2" w14:textId="77777777" w:rsidR="00C77CAB" w:rsidRPr="0052770B" w:rsidRDefault="00C77CAB" w:rsidP="00C77CAB">
      <w:pPr>
        <w:spacing w:after="0" w:line="240" w:lineRule="auto"/>
        <w:jc w:val="center"/>
        <w:rPr>
          <w:rFonts w:ascii="Arial" w:hAnsi="Arial" w:cs="Arial"/>
          <w:color w:val="000000"/>
          <w:sz w:val="21"/>
          <w:szCs w:val="21"/>
        </w:rPr>
      </w:pPr>
    </w:p>
    <w:p w14:paraId="762DD11E" w14:textId="77777777" w:rsidR="00C77CAB" w:rsidRPr="0052770B" w:rsidRDefault="00C77CAB" w:rsidP="00C77CAB">
      <w:pPr>
        <w:spacing w:after="0" w:line="240" w:lineRule="auto"/>
        <w:jc w:val="center"/>
        <w:rPr>
          <w:rFonts w:ascii="Arial" w:hAnsi="Arial" w:cs="Arial"/>
          <w:color w:val="000000"/>
          <w:sz w:val="21"/>
          <w:szCs w:val="21"/>
        </w:rPr>
      </w:pPr>
    </w:p>
    <w:p w14:paraId="56BC577F" w14:textId="77777777" w:rsidR="00C77CAB" w:rsidRPr="0052770B" w:rsidRDefault="00C77CAB" w:rsidP="00C77CAB">
      <w:pPr>
        <w:spacing w:after="0" w:line="240" w:lineRule="auto"/>
        <w:jc w:val="center"/>
        <w:rPr>
          <w:rFonts w:ascii="Arial" w:hAnsi="Arial" w:cs="Arial"/>
          <w:color w:val="000000"/>
          <w:sz w:val="21"/>
          <w:szCs w:val="21"/>
        </w:rPr>
      </w:pPr>
    </w:p>
    <w:p w14:paraId="31548A44" w14:textId="507CF46B" w:rsidR="004D7002" w:rsidRPr="009B388B" w:rsidRDefault="00EB0EB1" w:rsidP="00EB0EB1">
      <w:pPr>
        <w:pStyle w:val="Corpodetexto"/>
        <w:spacing w:after="0" w:line="360" w:lineRule="auto"/>
        <w:jc w:val="center"/>
        <w:rPr>
          <w:rFonts w:ascii="Arial" w:hAnsi="Arial" w:cs="Arial"/>
          <w:b/>
          <w:color w:val="000000" w:themeColor="text1"/>
          <w:sz w:val="21"/>
          <w:szCs w:val="21"/>
        </w:rPr>
      </w:pPr>
      <w:r w:rsidRPr="009B388B">
        <w:rPr>
          <w:rFonts w:ascii="Arial" w:hAnsi="Arial" w:cs="Arial"/>
          <w:b/>
          <w:color w:val="000000" w:themeColor="text1"/>
          <w:sz w:val="21"/>
          <w:szCs w:val="21"/>
        </w:rPr>
        <w:lastRenderedPageBreak/>
        <w:t>A</w:t>
      </w:r>
      <w:r w:rsidR="004D7002" w:rsidRPr="009B388B">
        <w:rPr>
          <w:rFonts w:ascii="Arial" w:hAnsi="Arial" w:cs="Arial"/>
          <w:b/>
          <w:color w:val="000000" w:themeColor="text1"/>
          <w:sz w:val="21"/>
          <w:szCs w:val="21"/>
        </w:rPr>
        <w:t>UTORIZAÇÃO</w:t>
      </w:r>
    </w:p>
    <w:p w14:paraId="13492FD8" w14:textId="77777777" w:rsidR="004D7002" w:rsidRPr="009B388B" w:rsidRDefault="004D7002" w:rsidP="0069595C">
      <w:pPr>
        <w:pStyle w:val="Corpodetexto"/>
        <w:spacing w:after="0" w:line="360" w:lineRule="auto"/>
        <w:ind w:firstLine="2268"/>
        <w:jc w:val="center"/>
        <w:rPr>
          <w:rFonts w:ascii="Arial" w:hAnsi="Arial" w:cs="Arial"/>
          <w:color w:val="000000" w:themeColor="text1"/>
          <w:sz w:val="21"/>
          <w:szCs w:val="21"/>
        </w:rPr>
      </w:pPr>
    </w:p>
    <w:p w14:paraId="79BD1C79" w14:textId="19BA3C45" w:rsidR="004D7002" w:rsidRPr="009B388B" w:rsidRDefault="00C42602" w:rsidP="00EB0EB1">
      <w:pPr>
        <w:pStyle w:val="Corpodetexto"/>
        <w:spacing w:after="0" w:line="360" w:lineRule="auto"/>
        <w:jc w:val="both"/>
        <w:rPr>
          <w:rFonts w:ascii="Arial" w:hAnsi="Arial" w:cs="Arial"/>
          <w:color w:val="000000" w:themeColor="text1"/>
          <w:sz w:val="21"/>
          <w:szCs w:val="21"/>
        </w:rPr>
      </w:pPr>
      <w:r w:rsidRPr="009B388B">
        <w:rPr>
          <w:rFonts w:ascii="Arial" w:hAnsi="Arial" w:cs="Arial"/>
          <w:color w:val="000000" w:themeColor="text1"/>
          <w:sz w:val="21"/>
          <w:szCs w:val="21"/>
        </w:rPr>
        <w:t xml:space="preserve">Considerando o parecer técnico e jurídico exarado pela </w:t>
      </w:r>
      <w:r w:rsidR="00EB0EB1" w:rsidRPr="009B388B">
        <w:rPr>
          <w:rFonts w:ascii="Arial" w:hAnsi="Arial" w:cs="Arial"/>
          <w:color w:val="000000" w:themeColor="text1"/>
          <w:sz w:val="21"/>
          <w:szCs w:val="21"/>
        </w:rPr>
        <w:t xml:space="preserve">Unidade Gestora, </w:t>
      </w:r>
      <w:r w:rsidRPr="009B388B">
        <w:rPr>
          <w:rFonts w:ascii="Arial" w:hAnsi="Arial" w:cs="Arial"/>
          <w:color w:val="000000" w:themeColor="text1"/>
          <w:sz w:val="21"/>
          <w:szCs w:val="21"/>
        </w:rPr>
        <w:t>Comissão de Seleção, e pela Assessoria Jurídica da municipalidade,</w:t>
      </w:r>
      <w:r w:rsidR="00B0411B" w:rsidRPr="009B388B">
        <w:rPr>
          <w:rFonts w:ascii="Arial" w:hAnsi="Arial" w:cs="Arial"/>
          <w:color w:val="000000" w:themeColor="text1"/>
          <w:sz w:val="21"/>
          <w:szCs w:val="21"/>
        </w:rPr>
        <w:t xml:space="preserve"> e em confo</w:t>
      </w:r>
      <w:r w:rsidR="00426A6A" w:rsidRPr="009B388B">
        <w:rPr>
          <w:rFonts w:ascii="Arial" w:hAnsi="Arial" w:cs="Arial"/>
          <w:color w:val="000000" w:themeColor="text1"/>
          <w:sz w:val="21"/>
          <w:szCs w:val="21"/>
        </w:rPr>
        <w:t xml:space="preserve">rmidade com a Lei </w:t>
      </w:r>
      <w:r w:rsidR="00EB0EB1" w:rsidRPr="009B388B">
        <w:rPr>
          <w:rFonts w:ascii="Arial" w:hAnsi="Arial" w:cs="Arial"/>
          <w:color w:val="000000" w:themeColor="text1"/>
          <w:sz w:val="21"/>
          <w:szCs w:val="21"/>
        </w:rPr>
        <w:t>Federal 13.019/2014</w:t>
      </w:r>
      <w:r w:rsidR="00B0411B" w:rsidRPr="009B388B">
        <w:rPr>
          <w:rFonts w:ascii="Arial" w:hAnsi="Arial" w:cs="Arial"/>
          <w:color w:val="000000" w:themeColor="text1"/>
          <w:sz w:val="21"/>
          <w:szCs w:val="21"/>
        </w:rPr>
        <w:t>,</w:t>
      </w:r>
      <w:r w:rsidRPr="009B388B">
        <w:rPr>
          <w:rFonts w:ascii="Arial" w:hAnsi="Arial" w:cs="Arial"/>
          <w:color w:val="000000" w:themeColor="text1"/>
          <w:sz w:val="21"/>
          <w:szCs w:val="21"/>
        </w:rPr>
        <w:t xml:space="preserve"> autorizo</w:t>
      </w:r>
      <w:r w:rsidR="004D7002" w:rsidRPr="009B388B">
        <w:rPr>
          <w:rFonts w:ascii="Arial" w:hAnsi="Arial" w:cs="Arial"/>
          <w:color w:val="000000" w:themeColor="text1"/>
          <w:sz w:val="21"/>
          <w:szCs w:val="21"/>
        </w:rPr>
        <w:t xml:space="preserve"> a contratação e recomendo a observância das demais providências legais pertinentes</w:t>
      </w:r>
      <w:r w:rsidRPr="009B388B">
        <w:rPr>
          <w:rFonts w:ascii="Arial" w:hAnsi="Arial" w:cs="Arial"/>
          <w:color w:val="000000" w:themeColor="text1"/>
          <w:sz w:val="21"/>
          <w:szCs w:val="21"/>
        </w:rPr>
        <w:t>, especialmente dos princípios constitucionais que governam à Administração Pública</w:t>
      </w:r>
      <w:r w:rsidR="004D7002" w:rsidRPr="009B388B">
        <w:rPr>
          <w:rFonts w:ascii="Arial" w:hAnsi="Arial" w:cs="Arial"/>
          <w:color w:val="000000" w:themeColor="text1"/>
          <w:sz w:val="21"/>
          <w:szCs w:val="21"/>
        </w:rPr>
        <w:t>.</w:t>
      </w:r>
    </w:p>
    <w:p w14:paraId="66FA5833" w14:textId="77777777" w:rsidR="00C42602" w:rsidRPr="009B388B" w:rsidRDefault="00C42602" w:rsidP="00EB0EB1">
      <w:pPr>
        <w:pStyle w:val="Corpodetexto"/>
        <w:spacing w:after="0" w:line="360" w:lineRule="auto"/>
        <w:jc w:val="both"/>
        <w:rPr>
          <w:rFonts w:ascii="Arial" w:hAnsi="Arial" w:cs="Arial"/>
          <w:color w:val="000000" w:themeColor="text1"/>
          <w:sz w:val="21"/>
          <w:szCs w:val="21"/>
        </w:rPr>
      </w:pPr>
    </w:p>
    <w:p w14:paraId="2D167B50" w14:textId="77777777" w:rsidR="004D7002" w:rsidRPr="009B388B" w:rsidRDefault="004D7002" w:rsidP="00EB0EB1">
      <w:pPr>
        <w:pStyle w:val="Corpodetexto"/>
        <w:spacing w:after="0" w:line="360" w:lineRule="auto"/>
        <w:jc w:val="both"/>
        <w:rPr>
          <w:rFonts w:ascii="Arial" w:hAnsi="Arial" w:cs="Arial"/>
          <w:color w:val="000000" w:themeColor="text1"/>
          <w:sz w:val="21"/>
          <w:szCs w:val="21"/>
        </w:rPr>
      </w:pPr>
      <w:r w:rsidRPr="009B388B">
        <w:rPr>
          <w:rFonts w:ascii="Arial" w:hAnsi="Arial" w:cs="Arial"/>
          <w:color w:val="000000" w:themeColor="text1"/>
          <w:sz w:val="21"/>
          <w:szCs w:val="21"/>
        </w:rPr>
        <w:t xml:space="preserve">Publique-se um extrato da Justificativa, e após cinco dias ausente qualquer impugnação, tome-se as providências para o Termo de </w:t>
      </w:r>
      <w:r w:rsidR="00426A6A" w:rsidRPr="009B388B">
        <w:rPr>
          <w:rFonts w:ascii="Arial" w:hAnsi="Arial" w:cs="Arial"/>
          <w:color w:val="000000" w:themeColor="text1"/>
          <w:sz w:val="21"/>
          <w:szCs w:val="21"/>
        </w:rPr>
        <w:t>Fomento</w:t>
      </w:r>
      <w:r w:rsidRPr="009B388B">
        <w:rPr>
          <w:rFonts w:ascii="Arial" w:hAnsi="Arial" w:cs="Arial"/>
          <w:color w:val="000000" w:themeColor="text1"/>
          <w:sz w:val="21"/>
          <w:szCs w:val="21"/>
        </w:rPr>
        <w:t>.</w:t>
      </w:r>
    </w:p>
    <w:p w14:paraId="52857D49" w14:textId="77777777" w:rsidR="004D7002" w:rsidRPr="009B388B" w:rsidRDefault="004D7002" w:rsidP="00EB0EB1">
      <w:pPr>
        <w:pStyle w:val="Corpodetexto"/>
        <w:spacing w:after="0" w:line="360" w:lineRule="auto"/>
        <w:jc w:val="both"/>
        <w:rPr>
          <w:rFonts w:ascii="Arial" w:hAnsi="Arial" w:cs="Arial"/>
          <w:color w:val="000000" w:themeColor="text1"/>
          <w:sz w:val="21"/>
          <w:szCs w:val="21"/>
        </w:rPr>
      </w:pPr>
    </w:p>
    <w:p w14:paraId="66242F76" w14:textId="0BF285BF" w:rsidR="00C42602" w:rsidRPr="009B388B" w:rsidRDefault="00C42602" w:rsidP="00EB0EB1">
      <w:pPr>
        <w:spacing w:after="0" w:line="360" w:lineRule="auto"/>
        <w:jc w:val="both"/>
        <w:rPr>
          <w:rFonts w:ascii="Arial" w:hAnsi="Arial" w:cs="Arial"/>
          <w:color w:val="000000" w:themeColor="text1"/>
          <w:sz w:val="21"/>
          <w:szCs w:val="21"/>
        </w:rPr>
      </w:pPr>
      <w:r w:rsidRPr="009B388B">
        <w:rPr>
          <w:rFonts w:ascii="Arial" w:hAnsi="Arial" w:cs="Arial"/>
          <w:color w:val="000000" w:themeColor="text1"/>
          <w:sz w:val="21"/>
          <w:szCs w:val="21"/>
        </w:rPr>
        <w:t>Braço do</w:t>
      </w:r>
      <w:r w:rsidR="00362A17" w:rsidRPr="009B388B">
        <w:rPr>
          <w:rFonts w:ascii="Arial" w:hAnsi="Arial" w:cs="Arial"/>
          <w:color w:val="000000" w:themeColor="text1"/>
          <w:sz w:val="21"/>
          <w:szCs w:val="21"/>
        </w:rPr>
        <w:t xml:space="preserve"> Norte/SC, 2</w:t>
      </w:r>
      <w:r w:rsidR="009B388B" w:rsidRPr="009B388B">
        <w:rPr>
          <w:rFonts w:ascii="Arial" w:hAnsi="Arial" w:cs="Arial"/>
          <w:color w:val="000000" w:themeColor="text1"/>
          <w:sz w:val="21"/>
          <w:szCs w:val="21"/>
        </w:rPr>
        <w:t>1</w:t>
      </w:r>
      <w:r w:rsidR="00362A17" w:rsidRPr="009B388B">
        <w:rPr>
          <w:rFonts w:ascii="Arial" w:hAnsi="Arial" w:cs="Arial"/>
          <w:color w:val="000000" w:themeColor="text1"/>
          <w:sz w:val="21"/>
          <w:szCs w:val="21"/>
        </w:rPr>
        <w:t xml:space="preserve"> de </w:t>
      </w:r>
      <w:r w:rsidR="009B388B" w:rsidRPr="009B388B">
        <w:rPr>
          <w:rFonts w:ascii="Arial" w:hAnsi="Arial" w:cs="Arial"/>
          <w:color w:val="000000" w:themeColor="text1"/>
          <w:sz w:val="21"/>
          <w:szCs w:val="21"/>
        </w:rPr>
        <w:t>setembro</w:t>
      </w:r>
      <w:r w:rsidR="00362A17" w:rsidRPr="009B388B">
        <w:rPr>
          <w:rFonts w:ascii="Arial" w:hAnsi="Arial" w:cs="Arial"/>
          <w:color w:val="000000" w:themeColor="text1"/>
          <w:sz w:val="21"/>
          <w:szCs w:val="21"/>
        </w:rPr>
        <w:t xml:space="preserve"> </w:t>
      </w:r>
      <w:r w:rsidR="00426A6A" w:rsidRPr="009B388B">
        <w:rPr>
          <w:rFonts w:ascii="Arial" w:hAnsi="Arial" w:cs="Arial"/>
          <w:color w:val="000000" w:themeColor="text1"/>
          <w:sz w:val="21"/>
          <w:szCs w:val="21"/>
        </w:rPr>
        <w:t>de 202</w:t>
      </w:r>
      <w:r w:rsidR="009B388B" w:rsidRPr="009B388B">
        <w:rPr>
          <w:rFonts w:ascii="Arial" w:hAnsi="Arial" w:cs="Arial"/>
          <w:color w:val="000000" w:themeColor="text1"/>
          <w:sz w:val="21"/>
          <w:szCs w:val="21"/>
        </w:rPr>
        <w:t>3</w:t>
      </w:r>
      <w:r w:rsidRPr="009B388B">
        <w:rPr>
          <w:rFonts w:ascii="Arial" w:hAnsi="Arial" w:cs="Arial"/>
          <w:color w:val="000000" w:themeColor="text1"/>
          <w:sz w:val="21"/>
          <w:szCs w:val="21"/>
        </w:rPr>
        <w:t>.</w:t>
      </w:r>
    </w:p>
    <w:p w14:paraId="153DA8D2" w14:textId="77777777" w:rsidR="004D7002" w:rsidRPr="009B388B" w:rsidRDefault="004D7002" w:rsidP="0069595C">
      <w:pPr>
        <w:pStyle w:val="Corpodetexto"/>
        <w:spacing w:after="0" w:line="360" w:lineRule="auto"/>
        <w:ind w:firstLine="2268"/>
        <w:jc w:val="center"/>
        <w:rPr>
          <w:rFonts w:ascii="Arial" w:hAnsi="Arial" w:cs="Arial"/>
          <w:color w:val="000000" w:themeColor="text1"/>
          <w:sz w:val="21"/>
          <w:szCs w:val="21"/>
        </w:rPr>
      </w:pPr>
    </w:p>
    <w:p w14:paraId="798249CA" w14:textId="77777777" w:rsidR="004D7002" w:rsidRPr="009B388B" w:rsidRDefault="004D7002" w:rsidP="0069595C">
      <w:pPr>
        <w:pStyle w:val="Corpodetexto"/>
        <w:spacing w:after="0" w:line="360" w:lineRule="auto"/>
        <w:ind w:firstLine="2268"/>
        <w:jc w:val="center"/>
        <w:rPr>
          <w:rFonts w:ascii="Arial" w:hAnsi="Arial" w:cs="Arial"/>
          <w:color w:val="000000" w:themeColor="text1"/>
          <w:sz w:val="21"/>
          <w:szCs w:val="21"/>
        </w:rPr>
      </w:pPr>
    </w:p>
    <w:p w14:paraId="1655D1DB" w14:textId="77777777" w:rsidR="004D7002" w:rsidRPr="009B388B" w:rsidRDefault="004D7002" w:rsidP="00362A17">
      <w:pPr>
        <w:pStyle w:val="Corpodetexto"/>
        <w:spacing w:after="0" w:line="360" w:lineRule="auto"/>
        <w:jc w:val="center"/>
        <w:rPr>
          <w:rFonts w:ascii="Arial" w:hAnsi="Arial" w:cs="Arial"/>
          <w:color w:val="000000" w:themeColor="text1"/>
          <w:sz w:val="21"/>
          <w:szCs w:val="21"/>
        </w:rPr>
      </w:pPr>
      <w:r w:rsidRPr="009B388B">
        <w:rPr>
          <w:rFonts w:ascii="Arial" w:hAnsi="Arial" w:cs="Arial"/>
          <w:color w:val="000000" w:themeColor="text1"/>
          <w:sz w:val="21"/>
          <w:szCs w:val="21"/>
        </w:rPr>
        <w:t>____________________________</w:t>
      </w:r>
    </w:p>
    <w:p w14:paraId="508E846B" w14:textId="6927AC2F" w:rsidR="009B388B" w:rsidRPr="009B388B" w:rsidRDefault="009B388B" w:rsidP="00362A17">
      <w:pPr>
        <w:spacing w:after="0" w:line="240" w:lineRule="auto"/>
        <w:contextualSpacing/>
        <w:jc w:val="center"/>
        <w:rPr>
          <w:rFonts w:ascii="Arial" w:hAnsi="Arial" w:cs="Arial"/>
          <w:b/>
          <w:color w:val="000000" w:themeColor="text1"/>
          <w:sz w:val="21"/>
          <w:szCs w:val="21"/>
        </w:rPr>
      </w:pPr>
      <w:r w:rsidRPr="009B388B">
        <w:rPr>
          <w:rFonts w:ascii="Arial" w:hAnsi="Arial" w:cs="Arial"/>
          <w:b/>
          <w:color w:val="000000" w:themeColor="text1"/>
          <w:sz w:val="21"/>
          <w:szCs w:val="21"/>
        </w:rPr>
        <w:t>Roberto Kuerten Marcelino</w:t>
      </w:r>
    </w:p>
    <w:p w14:paraId="12597A0B" w14:textId="7ACE1F2A" w:rsidR="00362A17" w:rsidRPr="009B388B" w:rsidRDefault="00362A17" w:rsidP="00362A17">
      <w:pPr>
        <w:spacing w:after="0" w:line="240" w:lineRule="auto"/>
        <w:contextualSpacing/>
        <w:jc w:val="center"/>
        <w:rPr>
          <w:rFonts w:ascii="Arial" w:hAnsi="Arial" w:cs="Arial"/>
          <w:color w:val="000000" w:themeColor="text1"/>
          <w:sz w:val="21"/>
          <w:szCs w:val="21"/>
        </w:rPr>
      </w:pPr>
      <w:r w:rsidRPr="009B388B">
        <w:rPr>
          <w:rFonts w:ascii="Arial" w:hAnsi="Arial" w:cs="Arial"/>
          <w:color w:val="000000" w:themeColor="text1"/>
          <w:sz w:val="21"/>
          <w:szCs w:val="21"/>
        </w:rPr>
        <w:t>Prefeito de Braço do Norte</w:t>
      </w:r>
    </w:p>
    <w:p w14:paraId="0DABC45A" w14:textId="77777777" w:rsidR="00362A17" w:rsidRPr="009B388B" w:rsidRDefault="00362A17" w:rsidP="00362A17">
      <w:pPr>
        <w:spacing w:after="0" w:line="360" w:lineRule="auto"/>
        <w:jc w:val="center"/>
        <w:rPr>
          <w:rFonts w:ascii="Arial" w:hAnsi="Arial" w:cs="Arial"/>
          <w:color w:val="000000"/>
          <w:sz w:val="21"/>
          <w:szCs w:val="21"/>
        </w:rPr>
      </w:pPr>
    </w:p>
    <w:p w14:paraId="119867B2" w14:textId="77777777" w:rsidR="004D7002" w:rsidRPr="009B388B" w:rsidRDefault="004D7002" w:rsidP="00362A17">
      <w:pPr>
        <w:spacing w:after="0" w:line="360" w:lineRule="auto"/>
        <w:jc w:val="center"/>
        <w:rPr>
          <w:rFonts w:ascii="Arial" w:hAnsi="Arial" w:cs="Arial"/>
          <w:color w:val="000000" w:themeColor="text1"/>
          <w:sz w:val="21"/>
          <w:szCs w:val="21"/>
        </w:rPr>
      </w:pPr>
    </w:p>
    <w:p w14:paraId="1ECED795" w14:textId="77777777" w:rsidR="004D7002" w:rsidRPr="009B388B" w:rsidRDefault="004D7002" w:rsidP="0069595C">
      <w:pPr>
        <w:spacing w:after="0" w:line="360" w:lineRule="auto"/>
        <w:ind w:firstLine="2268"/>
        <w:rPr>
          <w:rFonts w:ascii="Arial" w:hAnsi="Arial" w:cs="Arial"/>
          <w:color w:val="000000" w:themeColor="text1"/>
          <w:sz w:val="21"/>
          <w:szCs w:val="21"/>
        </w:rPr>
      </w:pPr>
    </w:p>
    <w:p w14:paraId="00312049" w14:textId="77777777" w:rsidR="004D7002" w:rsidRPr="009B388B" w:rsidRDefault="004D7002" w:rsidP="0069595C">
      <w:pPr>
        <w:spacing w:after="0" w:line="360" w:lineRule="auto"/>
        <w:ind w:firstLine="2268"/>
        <w:rPr>
          <w:rFonts w:ascii="Arial" w:hAnsi="Arial" w:cs="Arial"/>
          <w:color w:val="000000" w:themeColor="text1"/>
          <w:sz w:val="21"/>
          <w:szCs w:val="21"/>
        </w:rPr>
      </w:pPr>
    </w:p>
    <w:p w14:paraId="77B049FD" w14:textId="77777777" w:rsidR="004D7002" w:rsidRPr="0069595C" w:rsidRDefault="004D7002" w:rsidP="0069595C">
      <w:pPr>
        <w:spacing w:after="0" w:line="360" w:lineRule="auto"/>
        <w:ind w:firstLine="2268"/>
        <w:rPr>
          <w:rFonts w:ascii="Arial" w:hAnsi="Arial" w:cs="Arial"/>
          <w:color w:val="000000" w:themeColor="text1"/>
          <w:sz w:val="20"/>
          <w:szCs w:val="20"/>
        </w:rPr>
      </w:pPr>
    </w:p>
    <w:p w14:paraId="411354F7" w14:textId="77777777" w:rsidR="004D7002" w:rsidRPr="0069595C" w:rsidRDefault="004D7002" w:rsidP="0069595C">
      <w:pPr>
        <w:spacing w:after="0" w:line="360" w:lineRule="auto"/>
        <w:ind w:firstLine="2268"/>
        <w:rPr>
          <w:rFonts w:ascii="Arial" w:hAnsi="Arial" w:cs="Arial"/>
          <w:color w:val="000000" w:themeColor="text1"/>
          <w:sz w:val="20"/>
          <w:szCs w:val="20"/>
        </w:rPr>
      </w:pPr>
    </w:p>
    <w:p w14:paraId="1DAF58BB" w14:textId="77777777" w:rsidR="004D7002" w:rsidRPr="0069595C" w:rsidRDefault="004D7002" w:rsidP="0069595C">
      <w:pPr>
        <w:spacing w:after="0" w:line="360" w:lineRule="auto"/>
        <w:ind w:firstLine="2268"/>
        <w:rPr>
          <w:rFonts w:ascii="Arial" w:hAnsi="Arial" w:cs="Arial"/>
          <w:color w:val="000000" w:themeColor="text1"/>
          <w:sz w:val="20"/>
          <w:szCs w:val="20"/>
        </w:rPr>
      </w:pPr>
    </w:p>
    <w:p w14:paraId="6AEBBEF8" w14:textId="77777777" w:rsidR="004D7002" w:rsidRPr="0069595C" w:rsidRDefault="004D7002" w:rsidP="0069595C">
      <w:pPr>
        <w:spacing w:after="0" w:line="360" w:lineRule="auto"/>
        <w:ind w:firstLine="2268"/>
        <w:rPr>
          <w:rFonts w:ascii="Arial" w:hAnsi="Arial" w:cs="Arial"/>
          <w:color w:val="000000" w:themeColor="text1"/>
          <w:sz w:val="20"/>
          <w:szCs w:val="20"/>
        </w:rPr>
      </w:pPr>
    </w:p>
    <w:p w14:paraId="710A2368" w14:textId="77777777" w:rsidR="004D7002" w:rsidRPr="0069595C" w:rsidRDefault="004D7002" w:rsidP="0069595C">
      <w:pPr>
        <w:spacing w:after="0" w:line="360" w:lineRule="auto"/>
        <w:ind w:firstLine="2268"/>
        <w:rPr>
          <w:rFonts w:ascii="Arial" w:hAnsi="Arial" w:cs="Arial"/>
          <w:color w:val="000000" w:themeColor="text1"/>
          <w:sz w:val="20"/>
          <w:szCs w:val="20"/>
        </w:rPr>
      </w:pPr>
    </w:p>
    <w:p w14:paraId="2CFD3B9A" w14:textId="77777777" w:rsidR="004D7002" w:rsidRPr="0069595C" w:rsidRDefault="004D7002" w:rsidP="0069595C">
      <w:pPr>
        <w:spacing w:after="0" w:line="360" w:lineRule="auto"/>
        <w:ind w:firstLine="2268"/>
        <w:rPr>
          <w:rFonts w:ascii="Arial" w:hAnsi="Arial" w:cs="Arial"/>
          <w:color w:val="000000" w:themeColor="text1"/>
          <w:sz w:val="20"/>
          <w:szCs w:val="20"/>
        </w:rPr>
      </w:pPr>
    </w:p>
    <w:p w14:paraId="09E44F4D" w14:textId="77777777" w:rsidR="00C42602" w:rsidRPr="0069595C" w:rsidRDefault="00C42602" w:rsidP="0069595C">
      <w:pPr>
        <w:spacing w:after="0" w:line="360" w:lineRule="auto"/>
        <w:ind w:firstLine="2268"/>
        <w:rPr>
          <w:rFonts w:ascii="Arial" w:hAnsi="Arial" w:cs="Arial"/>
          <w:color w:val="000000" w:themeColor="text1"/>
          <w:sz w:val="20"/>
          <w:szCs w:val="20"/>
        </w:rPr>
      </w:pPr>
    </w:p>
    <w:p w14:paraId="16C2F3F9" w14:textId="77777777" w:rsidR="00C42602" w:rsidRPr="0069595C" w:rsidRDefault="00C42602" w:rsidP="0069595C">
      <w:pPr>
        <w:spacing w:after="0" w:line="360" w:lineRule="auto"/>
        <w:ind w:firstLine="2268"/>
        <w:rPr>
          <w:rFonts w:ascii="Arial" w:hAnsi="Arial" w:cs="Arial"/>
          <w:color w:val="000000" w:themeColor="text1"/>
          <w:sz w:val="20"/>
          <w:szCs w:val="20"/>
        </w:rPr>
      </w:pPr>
    </w:p>
    <w:p w14:paraId="5016575F" w14:textId="77777777" w:rsidR="00C42602" w:rsidRPr="0069595C" w:rsidRDefault="00C42602" w:rsidP="0069595C">
      <w:pPr>
        <w:spacing w:after="0" w:line="360" w:lineRule="auto"/>
        <w:ind w:firstLine="2268"/>
        <w:rPr>
          <w:rFonts w:ascii="Arial" w:hAnsi="Arial" w:cs="Arial"/>
          <w:color w:val="000000" w:themeColor="text1"/>
          <w:sz w:val="20"/>
          <w:szCs w:val="20"/>
        </w:rPr>
      </w:pPr>
    </w:p>
    <w:p w14:paraId="0422AF08" w14:textId="77777777" w:rsidR="00C42602" w:rsidRPr="0069595C" w:rsidRDefault="00C42602" w:rsidP="0069595C">
      <w:pPr>
        <w:spacing w:after="0" w:line="360" w:lineRule="auto"/>
        <w:ind w:firstLine="2268"/>
        <w:rPr>
          <w:rFonts w:ascii="Arial" w:hAnsi="Arial" w:cs="Arial"/>
          <w:color w:val="000000" w:themeColor="text1"/>
          <w:sz w:val="20"/>
          <w:szCs w:val="20"/>
        </w:rPr>
      </w:pPr>
    </w:p>
    <w:p w14:paraId="6BA06BED" w14:textId="77777777" w:rsidR="00C42602" w:rsidRPr="0069595C" w:rsidRDefault="00C42602" w:rsidP="0069595C">
      <w:pPr>
        <w:spacing w:after="0" w:line="360" w:lineRule="auto"/>
        <w:ind w:firstLine="2268"/>
        <w:rPr>
          <w:rFonts w:ascii="Arial" w:hAnsi="Arial" w:cs="Arial"/>
          <w:color w:val="000000" w:themeColor="text1"/>
          <w:sz w:val="20"/>
          <w:szCs w:val="20"/>
        </w:rPr>
      </w:pPr>
    </w:p>
    <w:p w14:paraId="04594C13" w14:textId="77777777" w:rsidR="00C42602" w:rsidRPr="0069595C" w:rsidRDefault="00C42602" w:rsidP="0069595C">
      <w:pPr>
        <w:spacing w:after="0" w:line="360" w:lineRule="auto"/>
        <w:ind w:firstLine="2268"/>
        <w:rPr>
          <w:rFonts w:ascii="Arial" w:hAnsi="Arial" w:cs="Arial"/>
          <w:color w:val="000000" w:themeColor="text1"/>
          <w:sz w:val="20"/>
          <w:szCs w:val="20"/>
        </w:rPr>
      </w:pPr>
    </w:p>
    <w:p w14:paraId="70C83ACF" w14:textId="77777777" w:rsidR="00C42602" w:rsidRPr="0069595C" w:rsidRDefault="00C42602" w:rsidP="0069595C">
      <w:pPr>
        <w:spacing w:after="0" w:line="360" w:lineRule="auto"/>
        <w:ind w:firstLine="2268"/>
        <w:rPr>
          <w:rFonts w:ascii="Arial" w:hAnsi="Arial" w:cs="Arial"/>
          <w:color w:val="000000" w:themeColor="text1"/>
          <w:sz w:val="20"/>
          <w:szCs w:val="20"/>
        </w:rPr>
      </w:pPr>
    </w:p>
    <w:p w14:paraId="4C850318" w14:textId="77777777" w:rsidR="00C42602" w:rsidRPr="0069595C" w:rsidRDefault="00C42602" w:rsidP="0069595C">
      <w:pPr>
        <w:spacing w:after="0" w:line="360" w:lineRule="auto"/>
        <w:ind w:firstLine="2268"/>
        <w:rPr>
          <w:rFonts w:ascii="Arial" w:hAnsi="Arial" w:cs="Arial"/>
          <w:color w:val="000000" w:themeColor="text1"/>
          <w:sz w:val="20"/>
          <w:szCs w:val="20"/>
        </w:rPr>
      </w:pPr>
    </w:p>
    <w:p w14:paraId="25D49F24" w14:textId="77777777" w:rsidR="002F7418" w:rsidRPr="0069595C" w:rsidRDefault="002F7418" w:rsidP="0069595C">
      <w:pPr>
        <w:spacing w:after="0" w:line="360" w:lineRule="auto"/>
        <w:ind w:firstLine="2268"/>
        <w:rPr>
          <w:rFonts w:ascii="Arial" w:hAnsi="Arial" w:cs="Arial"/>
          <w:color w:val="000000" w:themeColor="text1"/>
          <w:sz w:val="20"/>
          <w:szCs w:val="20"/>
        </w:rPr>
      </w:pPr>
    </w:p>
    <w:p w14:paraId="68E9DF5F" w14:textId="77777777" w:rsidR="002F7418" w:rsidRPr="0069595C" w:rsidRDefault="002F7418" w:rsidP="0069595C">
      <w:pPr>
        <w:spacing w:after="0" w:line="360" w:lineRule="auto"/>
        <w:ind w:firstLine="2268"/>
        <w:rPr>
          <w:rFonts w:ascii="Arial" w:hAnsi="Arial" w:cs="Arial"/>
          <w:color w:val="000000" w:themeColor="text1"/>
          <w:sz w:val="20"/>
          <w:szCs w:val="20"/>
        </w:rPr>
      </w:pPr>
    </w:p>
    <w:p w14:paraId="2D177950" w14:textId="77777777" w:rsidR="00953487" w:rsidRPr="00652096" w:rsidRDefault="00953487" w:rsidP="00995D5B">
      <w:pPr>
        <w:pStyle w:val="Ttulo"/>
        <w:rPr>
          <w:rFonts w:ascii="Arial" w:hAnsi="Arial" w:cs="Arial"/>
          <w:color w:val="000000" w:themeColor="text1"/>
          <w:sz w:val="21"/>
          <w:szCs w:val="21"/>
        </w:rPr>
      </w:pPr>
    </w:p>
    <w:sectPr w:rsidR="00953487" w:rsidRPr="00652096" w:rsidSect="00C25C46">
      <w:pgSz w:w="11906" w:h="16838"/>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FDF9" w14:textId="77777777" w:rsidR="001825DD" w:rsidRDefault="001825DD" w:rsidP="00953487">
      <w:pPr>
        <w:spacing w:after="0" w:line="240" w:lineRule="auto"/>
      </w:pPr>
      <w:r>
        <w:separator/>
      </w:r>
    </w:p>
  </w:endnote>
  <w:endnote w:type="continuationSeparator" w:id="0">
    <w:p w14:paraId="54E31F62" w14:textId="77777777" w:rsidR="001825DD" w:rsidRDefault="001825DD" w:rsidP="0095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9AE3" w14:textId="77777777" w:rsidR="001825DD" w:rsidRDefault="001825DD" w:rsidP="00953487">
      <w:pPr>
        <w:spacing w:after="0" w:line="240" w:lineRule="auto"/>
      </w:pPr>
      <w:r>
        <w:separator/>
      </w:r>
    </w:p>
  </w:footnote>
  <w:footnote w:type="continuationSeparator" w:id="0">
    <w:p w14:paraId="774D65EC" w14:textId="77777777" w:rsidR="001825DD" w:rsidRDefault="001825DD" w:rsidP="00953487">
      <w:pPr>
        <w:spacing w:after="0" w:line="240" w:lineRule="auto"/>
      </w:pPr>
      <w:r>
        <w:continuationSeparator/>
      </w:r>
    </w:p>
  </w:footnote>
  <w:footnote w:id="1">
    <w:p w14:paraId="5B6B9789" w14:textId="77777777" w:rsidR="004D7002" w:rsidRDefault="004D7002" w:rsidP="004D7002">
      <w:pPr>
        <w:pStyle w:val="Textodenotaderodap"/>
      </w:pPr>
      <w:r>
        <w:rPr>
          <w:rStyle w:val="Refdenotaderodap"/>
        </w:rPr>
        <w:footnoteRef/>
      </w:r>
      <w:r>
        <w:t xml:space="preserve"> </w:t>
      </w:r>
      <w:r>
        <w:rPr>
          <w:rFonts w:ascii="Times New Roman" w:hAnsi="Times New Roman"/>
        </w:rPr>
        <w:t xml:space="preserve">RIBEIRO, Leonardo Coelho, </w:t>
      </w:r>
      <w:r>
        <w:rPr>
          <w:rFonts w:ascii="Times New Roman" w:hAnsi="Times New Roman"/>
          <w:i/>
        </w:rPr>
        <w:t>O novo marco regulatório do Terceiro Setor e a disciplina das parcerias entre Organizações da Sociedade Civil e o Poder Público</w:t>
      </w:r>
      <w:r>
        <w:rPr>
          <w:rFonts w:ascii="Times New Roman" w:hAnsi="Times New Roman"/>
        </w:rPr>
        <w:t>, R. bras. de Dir. Público – RBDP | Belo Horizonte, ano 13, n. 50, p. 95-110, jul./set. 2015</w:t>
      </w:r>
    </w:p>
    <w:p w14:paraId="49A1514A" w14:textId="77777777" w:rsidR="004D7002" w:rsidRDefault="004D7002" w:rsidP="004D7002">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EA"/>
    <w:multiLevelType w:val="hybridMultilevel"/>
    <w:tmpl w:val="A8D47962"/>
    <w:lvl w:ilvl="0" w:tplc="992491B8">
      <w:start w:val="1"/>
      <w:numFmt w:val="upp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BAE35C0"/>
    <w:multiLevelType w:val="singleLevel"/>
    <w:tmpl w:val="9BB03D1A"/>
    <w:lvl w:ilvl="0">
      <w:start w:val="1"/>
      <w:numFmt w:val="lowerLetter"/>
      <w:lvlText w:val="%1)"/>
      <w:lvlJc w:val="left"/>
      <w:pPr>
        <w:tabs>
          <w:tab w:val="num" w:pos="2670"/>
        </w:tabs>
        <w:ind w:left="2670" w:hanging="360"/>
      </w:pPr>
      <w:rPr>
        <w:rFonts w:hint="default"/>
        <w:b/>
      </w:rPr>
    </w:lvl>
  </w:abstractNum>
  <w:abstractNum w:abstractNumId="2" w15:restartNumberingAfterBreak="0">
    <w:nsid w:val="0D407528"/>
    <w:multiLevelType w:val="hybridMultilevel"/>
    <w:tmpl w:val="986618E4"/>
    <w:lvl w:ilvl="0" w:tplc="75DAC1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996B54"/>
    <w:multiLevelType w:val="hybridMultilevel"/>
    <w:tmpl w:val="C6F2D83E"/>
    <w:lvl w:ilvl="0" w:tplc="62F82DD0">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67C11AF0"/>
    <w:multiLevelType w:val="hybridMultilevel"/>
    <w:tmpl w:val="5186F7AC"/>
    <w:lvl w:ilvl="0" w:tplc="20CA6C8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76112F20"/>
    <w:multiLevelType w:val="hybridMultilevel"/>
    <w:tmpl w:val="B538D954"/>
    <w:lvl w:ilvl="0" w:tplc="FE444526">
      <w:start w:val="1"/>
      <w:numFmt w:val="lowerLetter"/>
      <w:lvlText w:val="%1)"/>
      <w:lvlJc w:val="left"/>
      <w:pPr>
        <w:ind w:left="2544" w:hanging="1410"/>
      </w:pPr>
      <w:rPr>
        <w:rFonts w:hint="default"/>
        <w:b/>
        <w:color w:val="000000"/>
        <w:sz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87"/>
    <w:rsid w:val="00043F49"/>
    <w:rsid w:val="000C1466"/>
    <w:rsid w:val="000C7B1E"/>
    <w:rsid w:val="000F347B"/>
    <w:rsid w:val="001070A6"/>
    <w:rsid w:val="001318CE"/>
    <w:rsid w:val="0014044C"/>
    <w:rsid w:val="00151138"/>
    <w:rsid w:val="001825DD"/>
    <w:rsid w:val="00197CDA"/>
    <w:rsid w:val="001C6DE6"/>
    <w:rsid w:val="001E71F7"/>
    <w:rsid w:val="00271286"/>
    <w:rsid w:val="002960C6"/>
    <w:rsid w:val="002B1D10"/>
    <w:rsid w:val="002C6FD4"/>
    <w:rsid w:val="002F7418"/>
    <w:rsid w:val="00356EAB"/>
    <w:rsid w:val="00362A17"/>
    <w:rsid w:val="0037150E"/>
    <w:rsid w:val="00387F3A"/>
    <w:rsid w:val="00393BAE"/>
    <w:rsid w:val="0039770A"/>
    <w:rsid w:val="003A432C"/>
    <w:rsid w:val="003A65E1"/>
    <w:rsid w:val="003C3F19"/>
    <w:rsid w:val="003D09B5"/>
    <w:rsid w:val="00420979"/>
    <w:rsid w:val="00426A6A"/>
    <w:rsid w:val="00435248"/>
    <w:rsid w:val="00455E7A"/>
    <w:rsid w:val="0046389D"/>
    <w:rsid w:val="004C3C53"/>
    <w:rsid w:val="004D7002"/>
    <w:rsid w:val="004E21D2"/>
    <w:rsid w:val="005034B4"/>
    <w:rsid w:val="00543ABF"/>
    <w:rsid w:val="00573207"/>
    <w:rsid w:val="005C25FD"/>
    <w:rsid w:val="005D168A"/>
    <w:rsid w:val="005E1797"/>
    <w:rsid w:val="00635AB0"/>
    <w:rsid w:val="00635B7C"/>
    <w:rsid w:val="006405FA"/>
    <w:rsid w:val="00652096"/>
    <w:rsid w:val="00670AE4"/>
    <w:rsid w:val="0069595C"/>
    <w:rsid w:val="006D0433"/>
    <w:rsid w:val="006F4F54"/>
    <w:rsid w:val="00717610"/>
    <w:rsid w:val="00732764"/>
    <w:rsid w:val="00745593"/>
    <w:rsid w:val="00746583"/>
    <w:rsid w:val="00751E8C"/>
    <w:rsid w:val="007564EB"/>
    <w:rsid w:val="0076266B"/>
    <w:rsid w:val="007717C0"/>
    <w:rsid w:val="00777D38"/>
    <w:rsid w:val="0079669A"/>
    <w:rsid w:val="007A06E8"/>
    <w:rsid w:val="007B5EE3"/>
    <w:rsid w:val="007D045B"/>
    <w:rsid w:val="007E2AF2"/>
    <w:rsid w:val="007F5EF3"/>
    <w:rsid w:val="00807E0D"/>
    <w:rsid w:val="00814C22"/>
    <w:rsid w:val="00890BDC"/>
    <w:rsid w:val="008B64EA"/>
    <w:rsid w:val="008C34E0"/>
    <w:rsid w:val="008C53B7"/>
    <w:rsid w:val="008F65E4"/>
    <w:rsid w:val="00904BE6"/>
    <w:rsid w:val="00906E17"/>
    <w:rsid w:val="00912B3F"/>
    <w:rsid w:val="00926EDC"/>
    <w:rsid w:val="00932D89"/>
    <w:rsid w:val="00942A4A"/>
    <w:rsid w:val="00953487"/>
    <w:rsid w:val="0096735A"/>
    <w:rsid w:val="00982FA6"/>
    <w:rsid w:val="00995D5B"/>
    <w:rsid w:val="009B3441"/>
    <w:rsid w:val="009B388B"/>
    <w:rsid w:val="009B3F20"/>
    <w:rsid w:val="009E30FF"/>
    <w:rsid w:val="009E50B5"/>
    <w:rsid w:val="009F5F8E"/>
    <w:rsid w:val="00A03CBA"/>
    <w:rsid w:val="00A20C04"/>
    <w:rsid w:val="00A4469B"/>
    <w:rsid w:val="00A74949"/>
    <w:rsid w:val="00A77466"/>
    <w:rsid w:val="00A84268"/>
    <w:rsid w:val="00AE5C5A"/>
    <w:rsid w:val="00B0411B"/>
    <w:rsid w:val="00B30DB9"/>
    <w:rsid w:val="00B906B8"/>
    <w:rsid w:val="00BA603F"/>
    <w:rsid w:val="00BD5DB3"/>
    <w:rsid w:val="00BE2302"/>
    <w:rsid w:val="00C043F0"/>
    <w:rsid w:val="00C15D18"/>
    <w:rsid w:val="00C25C46"/>
    <w:rsid w:val="00C42602"/>
    <w:rsid w:val="00C66279"/>
    <w:rsid w:val="00C77CAB"/>
    <w:rsid w:val="00C92F03"/>
    <w:rsid w:val="00CA1C36"/>
    <w:rsid w:val="00CD3545"/>
    <w:rsid w:val="00CE76B0"/>
    <w:rsid w:val="00CF6C2E"/>
    <w:rsid w:val="00D208F4"/>
    <w:rsid w:val="00D2526F"/>
    <w:rsid w:val="00D31E0E"/>
    <w:rsid w:val="00D36019"/>
    <w:rsid w:val="00D82DEC"/>
    <w:rsid w:val="00DA7AC4"/>
    <w:rsid w:val="00DB0912"/>
    <w:rsid w:val="00DD0526"/>
    <w:rsid w:val="00DD231E"/>
    <w:rsid w:val="00E04E1C"/>
    <w:rsid w:val="00E132C0"/>
    <w:rsid w:val="00E26B9D"/>
    <w:rsid w:val="00E31CCF"/>
    <w:rsid w:val="00E75679"/>
    <w:rsid w:val="00E82B36"/>
    <w:rsid w:val="00EB0EB1"/>
    <w:rsid w:val="00EB1043"/>
    <w:rsid w:val="00ED05C5"/>
    <w:rsid w:val="00ED7126"/>
    <w:rsid w:val="00EF3DF2"/>
    <w:rsid w:val="00F713B5"/>
    <w:rsid w:val="00F73287"/>
    <w:rsid w:val="00FC21AD"/>
    <w:rsid w:val="00FC6806"/>
    <w:rsid w:val="00FD0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7C29D"/>
  <w15:docId w15:val="{3615B20C-E48C-4DD9-9F11-6BCD556E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87"/>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04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953487"/>
    <w:pPr>
      <w:keepNext/>
      <w:spacing w:before="240" w:after="60"/>
      <w:outlineLvl w:val="2"/>
    </w:pPr>
    <w:rPr>
      <w:rFonts w:ascii="Cambria" w:eastAsia="Times New Roman" w:hAnsi="Cambria"/>
      <w:b/>
      <w:bCs/>
      <w:sz w:val="26"/>
      <w:szCs w:val="26"/>
    </w:rPr>
  </w:style>
  <w:style w:type="paragraph" w:styleId="Ttulo7">
    <w:name w:val="heading 7"/>
    <w:basedOn w:val="Normal"/>
    <w:next w:val="Normal"/>
    <w:link w:val="Ttulo7Char"/>
    <w:uiPriority w:val="9"/>
    <w:semiHidden/>
    <w:unhideWhenUsed/>
    <w:qFormat/>
    <w:rsid w:val="004D70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53487"/>
    <w:rPr>
      <w:rFonts w:ascii="Cambria" w:eastAsia="Times New Roman" w:hAnsi="Cambria" w:cs="Times New Roman"/>
      <w:b/>
      <w:bCs/>
      <w:sz w:val="26"/>
      <w:szCs w:val="26"/>
    </w:rPr>
  </w:style>
  <w:style w:type="paragraph" w:styleId="SemEspaamento">
    <w:name w:val="No Spacing"/>
    <w:uiPriority w:val="1"/>
    <w:qFormat/>
    <w:rsid w:val="00953487"/>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53487"/>
    <w:pPr>
      <w:spacing w:after="120"/>
      <w:ind w:left="283"/>
    </w:pPr>
  </w:style>
  <w:style w:type="character" w:customStyle="1" w:styleId="RecuodecorpodetextoChar">
    <w:name w:val="Recuo de corpo de texto Char"/>
    <w:basedOn w:val="Fontepargpadro"/>
    <w:link w:val="Recuodecorpodetexto"/>
    <w:uiPriority w:val="99"/>
    <w:semiHidden/>
    <w:rsid w:val="00953487"/>
    <w:rPr>
      <w:rFonts w:ascii="Calibri" w:eastAsia="Calibri" w:hAnsi="Calibri" w:cs="Times New Roman"/>
    </w:rPr>
  </w:style>
  <w:style w:type="paragraph" w:styleId="Cabealho">
    <w:name w:val="header"/>
    <w:basedOn w:val="Normal"/>
    <w:link w:val="CabealhoChar"/>
    <w:uiPriority w:val="99"/>
    <w:unhideWhenUsed/>
    <w:rsid w:val="00953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487"/>
    <w:rPr>
      <w:rFonts w:ascii="Calibri" w:eastAsia="Calibri" w:hAnsi="Calibri" w:cs="Times New Roman"/>
    </w:rPr>
  </w:style>
  <w:style w:type="paragraph" w:styleId="Rodap">
    <w:name w:val="footer"/>
    <w:basedOn w:val="Normal"/>
    <w:link w:val="RodapChar"/>
    <w:uiPriority w:val="99"/>
    <w:unhideWhenUsed/>
    <w:rsid w:val="00953487"/>
    <w:pPr>
      <w:tabs>
        <w:tab w:val="center" w:pos="4252"/>
        <w:tab w:val="right" w:pos="8504"/>
      </w:tabs>
      <w:spacing w:after="0" w:line="240" w:lineRule="auto"/>
    </w:pPr>
  </w:style>
  <w:style w:type="character" w:customStyle="1" w:styleId="RodapChar">
    <w:name w:val="Rodapé Char"/>
    <w:basedOn w:val="Fontepargpadro"/>
    <w:link w:val="Rodap"/>
    <w:uiPriority w:val="99"/>
    <w:rsid w:val="00953487"/>
    <w:rPr>
      <w:rFonts w:ascii="Calibri" w:eastAsia="Calibri" w:hAnsi="Calibri" w:cs="Times New Roman"/>
    </w:rPr>
  </w:style>
  <w:style w:type="paragraph" w:styleId="Ttulo">
    <w:name w:val="Title"/>
    <w:basedOn w:val="Normal"/>
    <w:link w:val="TtuloChar"/>
    <w:qFormat/>
    <w:rsid w:val="00953487"/>
    <w:pPr>
      <w:spacing w:after="0" w:line="360" w:lineRule="auto"/>
      <w:jc w:val="center"/>
    </w:pPr>
    <w:rPr>
      <w:rFonts w:ascii="Times New Roman" w:eastAsia="Times New Roman" w:hAnsi="Times New Roman"/>
      <w:b/>
      <w:bCs/>
      <w:i/>
      <w:iCs/>
      <w:sz w:val="44"/>
      <w:szCs w:val="20"/>
      <w:lang w:eastAsia="pt-BR"/>
    </w:rPr>
  </w:style>
  <w:style w:type="character" w:customStyle="1" w:styleId="TtuloChar">
    <w:name w:val="Título Char"/>
    <w:basedOn w:val="Fontepargpadro"/>
    <w:link w:val="Ttulo"/>
    <w:rsid w:val="00953487"/>
    <w:rPr>
      <w:rFonts w:ascii="Times New Roman" w:eastAsia="Times New Roman" w:hAnsi="Times New Roman" w:cs="Times New Roman"/>
      <w:b/>
      <w:bCs/>
      <w:i/>
      <w:iCs/>
      <w:sz w:val="44"/>
      <w:szCs w:val="20"/>
      <w:lang w:eastAsia="pt-BR"/>
    </w:rPr>
  </w:style>
  <w:style w:type="paragraph" w:styleId="PargrafodaLista">
    <w:name w:val="List Paragraph"/>
    <w:basedOn w:val="Normal"/>
    <w:uiPriority w:val="34"/>
    <w:qFormat/>
    <w:rsid w:val="00953487"/>
    <w:pPr>
      <w:spacing w:after="0" w:line="240" w:lineRule="auto"/>
      <w:ind w:left="708"/>
    </w:pPr>
    <w:rPr>
      <w:rFonts w:ascii="Times New Roman" w:eastAsia="Times New Roman" w:hAnsi="Times New Roman"/>
      <w:szCs w:val="20"/>
      <w:lang w:eastAsia="pt-BR"/>
    </w:rPr>
  </w:style>
  <w:style w:type="character" w:customStyle="1" w:styleId="Ttulo7Char">
    <w:name w:val="Título 7 Char"/>
    <w:basedOn w:val="Fontepargpadro"/>
    <w:link w:val="Ttulo7"/>
    <w:uiPriority w:val="9"/>
    <w:semiHidden/>
    <w:rsid w:val="004D7002"/>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rsid w:val="004D7002"/>
    <w:pPr>
      <w:spacing w:after="120"/>
    </w:pPr>
  </w:style>
  <w:style w:type="character" w:customStyle="1" w:styleId="CorpodetextoChar">
    <w:name w:val="Corpo de texto Char"/>
    <w:basedOn w:val="Fontepargpadro"/>
    <w:link w:val="Corpodetexto"/>
    <w:uiPriority w:val="99"/>
    <w:rsid w:val="004D7002"/>
    <w:rPr>
      <w:rFonts w:ascii="Calibri" w:eastAsia="Calibri" w:hAnsi="Calibri" w:cs="Times New Roman"/>
    </w:rPr>
  </w:style>
  <w:style w:type="paragraph" w:styleId="Corpodetexto2">
    <w:name w:val="Body Text 2"/>
    <w:basedOn w:val="Normal"/>
    <w:link w:val="Corpodetexto2Char"/>
    <w:uiPriority w:val="99"/>
    <w:semiHidden/>
    <w:unhideWhenUsed/>
    <w:rsid w:val="004D7002"/>
    <w:pPr>
      <w:spacing w:after="120" w:line="480" w:lineRule="auto"/>
    </w:pPr>
  </w:style>
  <w:style w:type="character" w:customStyle="1" w:styleId="Corpodetexto2Char">
    <w:name w:val="Corpo de texto 2 Char"/>
    <w:basedOn w:val="Fontepargpadro"/>
    <w:link w:val="Corpodetexto2"/>
    <w:uiPriority w:val="99"/>
    <w:semiHidden/>
    <w:rsid w:val="004D7002"/>
    <w:rPr>
      <w:rFonts w:ascii="Calibri" w:eastAsia="Calibri" w:hAnsi="Calibri" w:cs="Times New Roman"/>
    </w:rPr>
  </w:style>
  <w:style w:type="paragraph" w:styleId="Corpodetexto3">
    <w:name w:val="Body Text 3"/>
    <w:basedOn w:val="Normal"/>
    <w:link w:val="Corpodetexto3Char"/>
    <w:uiPriority w:val="99"/>
    <w:semiHidden/>
    <w:unhideWhenUsed/>
    <w:rsid w:val="004D7002"/>
    <w:pPr>
      <w:spacing w:after="120"/>
    </w:pPr>
    <w:rPr>
      <w:sz w:val="16"/>
      <w:szCs w:val="16"/>
    </w:rPr>
  </w:style>
  <w:style w:type="character" w:customStyle="1" w:styleId="Corpodetexto3Char">
    <w:name w:val="Corpo de texto 3 Char"/>
    <w:basedOn w:val="Fontepargpadro"/>
    <w:link w:val="Corpodetexto3"/>
    <w:uiPriority w:val="99"/>
    <w:semiHidden/>
    <w:rsid w:val="004D7002"/>
    <w:rPr>
      <w:rFonts w:ascii="Calibri" w:eastAsia="Calibri" w:hAnsi="Calibri" w:cs="Times New Roman"/>
      <w:sz w:val="16"/>
      <w:szCs w:val="16"/>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4D7002"/>
    <w:pPr>
      <w:spacing w:after="0" w:line="240" w:lineRule="auto"/>
    </w:pPr>
    <w:rPr>
      <w:rFonts w:ascii="Bookman Old Style" w:eastAsia="Times New Roman" w:hAnsi="Bookman Old Style"/>
      <w:sz w:val="20"/>
      <w:szCs w:val="20"/>
      <w:lang w:eastAsia="pt-BR"/>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4D7002"/>
    <w:rPr>
      <w:rFonts w:ascii="Bookman Old Style" w:eastAsia="Times New Roman" w:hAnsi="Bookman Old Style" w:cs="Times New Roman"/>
      <w:sz w:val="20"/>
      <w:szCs w:val="20"/>
      <w:lang w:eastAsia="pt-BR"/>
    </w:rPr>
  </w:style>
  <w:style w:type="character" w:styleId="Refdenotaderodap">
    <w:name w:val="footnote reference"/>
    <w:aliases w:val="Ref. de nota de rodapé citacao"/>
    <w:uiPriority w:val="99"/>
    <w:semiHidden/>
    <w:unhideWhenUsed/>
    <w:rsid w:val="004D7002"/>
    <w:rPr>
      <w:vertAlign w:val="superscript"/>
    </w:rPr>
  </w:style>
  <w:style w:type="character" w:customStyle="1" w:styleId="Ttulo1Char">
    <w:name w:val="Título 1 Char"/>
    <w:basedOn w:val="Fontepargpadro"/>
    <w:link w:val="Ttulo1"/>
    <w:uiPriority w:val="9"/>
    <w:rsid w:val="00B041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C6FD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2C6FD4"/>
    <w:rPr>
      <w:b/>
      <w:bCs/>
    </w:rPr>
  </w:style>
  <w:style w:type="paragraph" w:styleId="Textodebalo">
    <w:name w:val="Balloon Text"/>
    <w:basedOn w:val="Normal"/>
    <w:link w:val="TextodebaloChar"/>
    <w:uiPriority w:val="99"/>
    <w:semiHidden/>
    <w:unhideWhenUsed/>
    <w:rsid w:val="00CD35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D354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9523-BE22-4909-B5AE-54739D0A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1779</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Cristina Souza Lopes</cp:lastModifiedBy>
  <cp:revision>7</cp:revision>
  <cp:lastPrinted>2023-09-20T20:30:00Z</cp:lastPrinted>
  <dcterms:created xsi:type="dcterms:W3CDTF">2023-09-20T20:26:00Z</dcterms:created>
  <dcterms:modified xsi:type="dcterms:W3CDTF">2023-10-16T13:13:00Z</dcterms:modified>
</cp:coreProperties>
</file>